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6758D" w14:textId="5F96A3B7" w:rsidR="00B21BD6" w:rsidRPr="00CA2F9C" w:rsidRDefault="00B21BD6" w:rsidP="00D966C7">
      <w:pPr>
        <w:pStyle w:val="a3"/>
        <w:spacing w:line="240" w:lineRule="auto"/>
        <w:ind w:firstLineChars="0" w:firstLine="0"/>
        <w:jc w:val="center"/>
        <w:outlineLvl w:val="0"/>
        <w:rPr>
          <w:rFonts w:ascii="黑体" w:eastAsia="黑体" w:hAnsi="黑体"/>
          <w:sz w:val="36"/>
          <w:szCs w:val="36"/>
        </w:rPr>
      </w:pPr>
      <w:bookmarkStart w:id="0" w:name="_Toc496794409"/>
      <w:bookmarkStart w:id="1" w:name="_GoBack"/>
      <w:bookmarkEnd w:id="1"/>
      <w:r w:rsidRPr="00CA2F9C">
        <w:rPr>
          <w:rFonts w:ascii="黑体" w:eastAsia="黑体" w:hAnsi="黑体" w:hint="eastAsia"/>
          <w:sz w:val="36"/>
          <w:szCs w:val="36"/>
        </w:rPr>
        <w:t>附件：湖北省</w:t>
      </w:r>
      <w:r w:rsidRPr="00CA2F9C">
        <w:rPr>
          <w:rFonts w:ascii="黑体" w:eastAsia="黑体" w:hAnsi="黑体"/>
          <w:sz w:val="36"/>
          <w:szCs w:val="36"/>
        </w:rPr>
        <w:t>科学技术进步</w:t>
      </w:r>
      <w:r w:rsidR="00D703D3">
        <w:rPr>
          <w:rFonts w:ascii="黑体" w:eastAsia="黑体" w:hAnsi="黑体" w:hint="eastAsia"/>
          <w:sz w:val="36"/>
          <w:szCs w:val="36"/>
        </w:rPr>
        <w:t>特等</w:t>
      </w:r>
      <w:r w:rsidRPr="00CA2F9C">
        <w:rPr>
          <w:rFonts w:ascii="黑体" w:eastAsia="黑体" w:hAnsi="黑体"/>
          <w:sz w:val="36"/>
          <w:szCs w:val="36"/>
        </w:rPr>
        <w:t>奖</w:t>
      </w:r>
      <w:bookmarkEnd w:id="0"/>
      <w:r w:rsidRPr="00CA2F9C">
        <w:rPr>
          <w:rFonts w:ascii="黑体" w:eastAsia="黑体" w:hAnsi="黑体" w:hint="eastAsia"/>
          <w:sz w:val="36"/>
          <w:szCs w:val="36"/>
        </w:rPr>
        <w:t>项目</w:t>
      </w:r>
      <w:r w:rsidRPr="00CA2F9C">
        <w:rPr>
          <w:rFonts w:ascii="黑体" w:eastAsia="黑体" w:hAnsi="黑体"/>
          <w:sz w:val="36"/>
          <w:szCs w:val="36"/>
        </w:rPr>
        <w:t>公示</w:t>
      </w:r>
      <w:r w:rsidRPr="00CA2F9C">
        <w:rPr>
          <w:rFonts w:ascii="黑体" w:eastAsia="黑体" w:hAnsi="黑体" w:hint="eastAsia"/>
          <w:sz w:val="36"/>
          <w:szCs w:val="36"/>
        </w:rPr>
        <w:t>信息</w:t>
      </w:r>
    </w:p>
    <w:p w14:paraId="0E888EB9" w14:textId="77777777" w:rsidR="00B21BD6" w:rsidRDefault="00B21BD6" w:rsidP="00A263D8">
      <w:pPr>
        <w:pStyle w:val="a3"/>
        <w:adjustRightInd w:val="0"/>
        <w:snapToGrid w:val="0"/>
        <w:spacing w:beforeLines="100" w:before="240"/>
        <w:ind w:firstLineChars="0" w:firstLine="0"/>
        <w:jc w:val="center"/>
        <w:outlineLvl w:val="1"/>
        <w:rPr>
          <w:rFonts w:ascii="Times New Roman"/>
          <w:b/>
          <w:sz w:val="28"/>
        </w:rPr>
      </w:pPr>
    </w:p>
    <w:p w14:paraId="27D80349" w14:textId="77777777" w:rsidR="0033724E" w:rsidRDefault="0033724E" w:rsidP="00A263D8">
      <w:pPr>
        <w:pStyle w:val="a3"/>
        <w:adjustRightInd w:val="0"/>
        <w:snapToGrid w:val="0"/>
        <w:spacing w:beforeLines="100" w:before="240"/>
        <w:ind w:firstLineChars="0" w:firstLine="0"/>
        <w:jc w:val="center"/>
        <w:outlineLvl w:val="1"/>
        <w:rPr>
          <w:rFonts w:ascii="Times New Roman"/>
          <w:b/>
          <w:sz w:val="28"/>
        </w:rPr>
      </w:pPr>
      <w:r w:rsidRPr="00307940">
        <w:rPr>
          <w:rFonts w:ascii="Times New Roman"/>
          <w:b/>
          <w:sz w:val="28"/>
        </w:rPr>
        <w:t>一、项目名称</w:t>
      </w:r>
    </w:p>
    <w:p w14:paraId="2502C437" w14:textId="654D3A31" w:rsidR="003F23DA" w:rsidRPr="003F23DA" w:rsidRDefault="00D703D3" w:rsidP="003F23DA">
      <w:pPr>
        <w:spacing w:line="360" w:lineRule="exact"/>
        <w:ind w:firstLineChars="200" w:firstLine="488"/>
        <w:jc w:val="center"/>
        <w:rPr>
          <w:rFonts w:ascii="Times New Roman" w:eastAsia="宋体" w:hAnsi="Times New Roman" w:cs="Times New Roman"/>
          <w:bCs/>
          <w:color w:val="000000" w:themeColor="text1"/>
          <w:spacing w:val="2"/>
          <w:sz w:val="24"/>
          <w:szCs w:val="24"/>
        </w:rPr>
      </w:pPr>
      <w:r w:rsidRPr="00D703D3">
        <w:rPr>
          <w:rFonts w:ascii="Times New Roman" w:eastAsia="宋体" w:hAnsi="Times New Roman" w:cs="Times New Roman" w:hint="eastAsia"/>
          <w:bCs/>
          <w:color w:val="000000" w:themeColor="text1"/>
          <w:spacing w:val="2"/>
          <w:sz w:val="24"/>
          <w:szCs w:val="24"/>
        </w:rPr>
        <w:t>三峡水库水</w:t>
      </w:r>
      <w:proofErr w:type="gramStart"/>
      <w:r w:rsidRPr="00D703D3">
        <w:rPr>
          <w:rFonts w:ascii="Times New Roman" w:eastAsia="宋体" w:hAnsi="Times New Roman" w:cs="Times New Roman" w:hint="eastAsia"/>
          <w:bCs/>
          <w:color w:val="000000" w:themeColor="text1"/>
          <w:spacing w:val="2"/>
          <w:sz w:val="24"/>
          <w:szCs w:val="24"/>
        </w:rPr>
        <w:t>沙过程</w:t>
      </w:r>
      <w:proofErr w:type="gramEnd"/>
      <w:r w:rsidRPr="00D703D3">
        <w:rPr>
          <w:rFonts w:ascii="Times New Roman" w:eastAsia="宋体" w:hAnsi="Times New Roman" w:cs="Times New Roman" w:hint="eastAsia"/>
          <w:bCs/>
          <w:color w:val="000000" w:themeColor="text1"/>
          <w:spacing w:val="2"/>
          <w:sz w:val="24"/>
          <w:szCs w:val="24"/>
        </w:rPr>
        <w:t>变化的生态环境效应及调控关键技术</w:t>
      </w:r>
    </w:p>
    <w:p w14:paraId="762E2A66" w14:textId="77777777" w:rsidR="0033724E" w:rsidRPr="00307940" w:rsidRDefault="0065172D" w:rsidP="00A263D8">
      <w:pPr>
        <w:pStyle w:val="a3"/>
        <w:adjustRightInd w:val="0"/>
        <w:snapToGrid w:val="0"/>
        <w:spacing w:beforeLines="100" w:before="240"/>
        <w:ind w:firstLineChars="0" w:firstLine="0"/>
        <w:jc w:val="center"/>
        <w:outlineLvl w:val="1"/>
        <w:rPr>
          <w:rFonts w:ascii="Times New Roman"/>
          <w:b/>
          <w:sz w:val="28"/>
        </w:rPr>
      </w:pPr>
      <w:r w:rsidRPr="00307940">
        <w:rPr>
          <w:rFonts w:ascii="Times New Roman"/>
          <w:b/>
          <w:sz w:val="28"/>
        </w:rPr>
        <w:t>二、提名者</w:t>
      </w:r>
    </w:p>
    <w:p w14:paraId="641D82A3" w14:textId="77777777" w:rsidR="00930B55" w:rsidRPr="00307940" w:rsidRDefault="000A7B77" w:rsidP="0065172D">
      <w:pPr>
        <w:pStyle w:val="a3"/>
        <w:adjustRightInd w:val="0"/>
        <w:snapToGrid w:val="0"/>
        <w:ind w:firstLineChars="0" w:firstLine="0"/>
        <w:jc w:val="center"/>
        <w:outlineLvl w:val="1"/>
        <w:rPr>
          <w:rFonts w:ascii="Times New Roman"/>
          <w:szCs w:val="24"/>
        </w:rPr>
      </w:pPr>
      <w:r>
        <w:rPr>
          <w:rFonts w:ascii="Times New Roman" w:hint="eastAsia"/>
          <w:szCs w:val="24"/>
        </w:rPr>
        <w:t>长江水利委员会</w:t>
      </w:r>
    </w:p>
    <w:p w14:paraId="5B29A385" w14:textId="77777777" w:rsidR="00930B55" w:rsidRPr="00307940" w:rsidRDefault="0065172D" w:rsidP="00A263D8">
      <w:pPr>
        <w:pStyle w:val="a3"/>
        <w:adjustRightInd w:val="0"/>
        <w:snapToGrid w:val="0"/>
        <w:spacing w:beforeLines="100" w:before="240"/>
        <w:ind w:firstLineChars="0" w:firstLine="0"/>
        <w:jc w:val="center"/>
        <w:outlineLvl w:val="1"/>
        <w:rPr>
          <w:rFonts w:ascii="Times New Roman"/>
          <w:b/>
          <w:sz w:val="28"/>
        </w:rPr>
      </w:pPr>
      <w:r w:rsidRPr="00307940">
        <w:rPr>
          <w:rFonts w:ascii="Times New Roman"/>
          <w:b/>
          <w:sz w:val="28"/>
        </w:rPr>
        <w:t>三</w:t>
      </w:r>
      <w:r w:rsidR="00930B55" w:rsidRPr="00307940">
        <w:rPr>
          <w:rFonts w:ascii="Times New Roman"/>
          <w:b/>
          <w:sz w:val="28"/>
        </w:rPr>
        <w:t>、提名意见</w:t>
      </w:r>
    </w:p>
    <w:p w14:paraId="31B42FE9" w14:textId="77777777" w:rsidR="00D703D3" w:rsidRPr="00D703D3" w:rsidRDefault="00D703D3" w:rsidP="00D703D3">
      <w:pPr>
        <w:spacing w:line="360" w:lineRule="exact"/>
        <w:ind w:firstLineChars="200" w:firstLine="488"/>
        <w:rPr>
          <w:rFonts w:ascii="Times New Roman" w:eastAsia="宋体" w:hAnsi="Times New Roman" w:cs="Times New Roman"/>
          <w:bCs/>
          <w:color w:val="000000" w:themeColor="text1"/>
          <w:spacing w:val="2"/>
          <w:sz w:val="24"/>
          <w:szCs w:val="24"/>
        </w:rPr>
      </w:pPr>
      <w:r w:rsidRPr="00D703D3">
        <w:rPr>
          <w:rFonts w:ascii="Times New Roman" w:eastAsia="宋体" w:hAnsi="Times New Roman" w:cs="Times New Roman" w:hint="eastAsia"/>
          <w:bCs/>
          <w:color w:val="000000" w:themeColor="text1"/>
          <w:spacing w:val="2"/>
          <w:sz w:val="24"/>
          <w:szCs w:val="24"/>
        </w:rPr>
        <w:t>我单位认真审阅了该项目推荐书及附件材料，确认全部材料真实有效，相关栏目均符合湖北省科学技术奖励工作办公室填写要求。</w:t>
      </w:r>
    </w:p>
    <w:p w14:paraId="689ECDAA" w14:textId="3B6C3E24" w:rsidR="00D703D3" w:rsidRPr="00D703D3" w:rsidRDefault="00D703D3" w:rsidP="00D703D3">
      <w:pPr>
        <w:spacing w:line="360" w:lineRule="exact"/>
        <w:ind w:firstLineChars="200" w:firstLine="488"/>
        <w:rPr>
          <w:rFonts w:ascii="Times New Roman" w:eastAsia="宋体" w:hAnsi="Times New Roman" w:cs="Times New Roman"/>
          <w:bCs/>
          <w:color w:val="000000" w:themeColor="text1"/>
          <w:spacing w:val="2"/>
          <w:sz w:val="24"/>
          <w:szCs w:val="24"/>
        </w:rPr>
      </w:pPr>
      <w:r w:rsidRPr="00D703D3">
        <w:rPr>
          <w:rFonts w:ascii="Times New Roman" w:eastAsia="宋体" w:hAnsi="Times New Roman" w:cs="Times New Roman" w:hint="eastAsia"/>
          <w:bCs/>
          <w:color w:val="000000" w:themeColor="text1"/>
          <w:spacing w:val="2"/>
          <w:sz w:val="24"/>
          <w:szCs w:val="24"/>
        </w:rPr>
        <w:t>本项目在国家科技支撑计划、自然科学基金、行业公益性专项项目等资助下，围绕三峡水库</w:t>
      </w:r>
      <w:r w:rsidR="007C7D0D" w:rsidRPr="00D703D3">
        <w:rPr>
          <w:rFonts w:ascii="Times New Roman" w:eastAsia="宋体" w:hAnsi="Times New Roman" w:cs="Times New Roman" w:hint="eastAsia"/>
          <w:bCs/>
          <w:color w:val="000000" w:themeColor="text1"/>
          <w:spacing w:val="2"/>
          <w:sz w:val="24"/>
          <w:szCs w:val="24"/>
        </w:rPr>
        <w:t>水</w:t>
      </w:r>
      <w:proofErr w:type="gramStart"/>
      <w:r w:rsidR="007C7D0D" w:rsidRPr="00D703D3">
        <w:rPr>
          <w:rFonts w:ascii="Times New Roman" w:eastAsia="宋体" w:hAnsi="Times New Roman" w:cs="Times New Roman" w:hint="eastAsia"/>
          <w:bCs/>
          <w:color w:val="000000" w:themeColor="text1"/>
          <w:spacing w:val="2"/>
          <w:sz w:val="24"/>
          <w:szCs w:val="24"/>
        </w:rPr>
        <w:t>沙过程</w:t>
      </w:r>
      <w:proofErr w:type="gramEnd"/>
      <w:r w:rsidR="007C7D0D" w:rsidRPr="00D703D3">
        <w:rPr>
          <w:rFonts w:ascii="Times New Roman" w:eastAsia="宋体" w:hAnsi="Times New Roman" w:cs="Times New Roman" w:hint="eastAsia"/>
          <w:bCs/>
          <w:color w:val="000000" w:themeColor="text1"/>
          <w:spacing w:val="2"/>
          <w:sz w:val="24"/>
          <w:szCs w:val="24"/>
        </w:rPr>
        <w:t>变化</w:t>
      </w:r>
      <w:r w:rsidRPr="00D703D3">
        <w:rPr>
          <w:rFonts w:ascii="Times New Roman" w:eastAsia="宋体" w:hAnsi="Times New Roman" w:cs="Times New Roman" w:hint="eastAsia"/>
          <w:bCs/>
          <w:color w:val="000000" w:themeColor="text1"/>
          <w:spacing w:val="2"/>
          <w:sz w:val="24"/>
          <w:szCs w:val="24"/>
        </w:rPr>
        <w:t>、</w:t>
      </w:r>
      <w:r w:rsidR="007C7D0D">
        <w:rPr>
          <w:rFonts w:ascii="Times New Roman" w:eastAsia="宋体" w:hAnsi="Times New Roman" w:cs="Times New Roman" w:hint="eastAsia"/>
          <w:bCs/>
          <w:color w:val="000000" w:themeColor="text1"/>
          <w:spacing w:val="2"/>
          <w:sz w:val="24"/>
          <w:szCs w:val="24"/>
        </w:rPr>
        <w:t>生态</w:t>
      </w:r>
      <w:r w:rsidRPr="00D703D3">
        <w:rPr>
          <w:rFonts w:ascii="Times New Roman" w:eastAsia="宋体" w:hAnsi="Times New Roman" w:cs="Times New Roman" w:hint="eastAsia"/>
          <w:bCs/>
          <w:color w:val="000000" w:themeColor="text1"/>
          <w:spacing w:val="2"/>
          <w:sz w:val="24"/>
          <w:szCs w:val="24"/>
        </w:rPr>
        <w:t>环境效应及</w:t>
      </w:r>
      <w:proofErr w:type="gramStart"/>
      <w:r w:rsidR="007C7D0D">
        <w:rPr>
          <w:rFonts w:ascii="Times New Roman" w:eastAsia="宋体" w:hAnsi="Times New Roman" w:cs="Times New Roman" w:hint="eastAsia"/>
          <w:bCs/>
          <w:color w:val="000000" w:themeColor="text1"/>
          <w:spacing w:val="2"/>
          <w:sz w:val="24"/>
          <w:szCs w:val="24"/>
        </w:rPr>
        <w:t>调控款</w:t>
      </w:r>
      <w:r w:rsidRPr="00D703D3">
        <w:rPr>
          <w:rFonts w:ascii="Times New Roman" w:eastAsia="宋体" w:hAnsi="Times New Roman" w:cs="Times New Roman" w:hint="eastAsia"/>
          <w:bCs/>
          <w:color w:val="000000" w:themeColor="text1"/>
          <w:spacing w:val="2"/>
          <w:sz w:val="24"/>
          <w:szCs w:val="24"/>
        </w:rPr>
        <w:t>关键</w:t>
      </w:r>
      <w:proofErr w:type="gramEnd"/>
      <w:r w:rsidRPr="00D703D3">
        <w:rPr>
          <w:rFonts w:ascii="Times New Roman" w:eastAsia="宋体" w:hAnsi="Times New Roman" w:cs="Times New Roman" w:hint="eastAsia"/>
          <w:bCs/>
          <w:color w:val="000000" w:themeColor="text1"/>
          <w:spacing w:val="2"/>
          <w:sz w:val="24"/>
          <w:szCs w:val="24"/>
        </w:rPr>
        <w:t>技术开展研究，取得了系列创新成果：系统观测并揭示了三峡水库蓄水运用以来的泥沙输移</w:t>
      </w:r>
      <w:r w:rsidR="00B6531C">
        <w:rPr>
          <w:rFonts w:ascii="Times New Roman" w:eastAsia="宋体" w:hAnsi="Times New Roman" w:cs="Times New Roman" w:hint="eastAsia"/>
          <w:bCs/>
          <w:color w:val="000000" w:themeColor="text1"/>
          <w:spacing w:val="2"/>
          <w:sz w:val="24"/>
          <w:szCs w:val="24"/>
        </w:rPr>
        <w:t>和淤积</w:t>
      </w:r>
      <w:r w:rsidRPr="00D703D3">
        <w:rPr>
          <w:rFonts w:ascii="Times New Roman" w:eastAsia="宋体" w:hAnsi="Times New Roman" w:cs="Times New Roman" w:hint="eastAsia"/>
          <w:bCs/>
          <w:color w:val="000000" w:themeColor="text1"/>
          <w:spacing w:val="2"/>
          <w:sz w:val="24"/>
          <w:szCs w:val="24"/>
        </w:rPr>
        <w:t>规律，发明了多套水库泥沙“絮凝”及“干容重”研究装置，阐明了水库水动力、泥沙沉降及</w:t>
      </w:r>
      <w:proofErr w:type="gramStart"/>
      <w:r w:rsidRPr="00D703D3">
        <w:rPr>
          <w:rFonts w:ascii="Times New Roman" w:eastAsia="宋体" w:hAnsi="Times New Roman" w:cs="Times New Roman" w:hint="eastAsia"/>
          <w:bCs/>
          <w:color w:val="000000" w:themeColor="text1"/>
          <w:spacing w:val="2"/>
          <w:sz w:val="24"/>
          <w:szCs w:val="24"/>
        </w:rPr>
        <w:t>淤积物干容重</w:t>
      </w:r>
      <w:proofErr w:type="gramEnd"/>
      <w:r w:rsidRPr="00D703D3">
        <w:rPr>
          <w:rFonts w:ascii="Times New Roman" w:eastAsia="宋体" w:hAnsi="Times New Roman" w:cs="Times New Roman" w:hint="eastAsia"/>
          <w:bCs/>
          <w:color w:val="000000" w:themeColor="text1"/>
          <w:spacing w:val="2"/>
          <w:sz w:val="24"/>
          <w:szCs w:val="24"/>
        </w:rPr>
        <w:t>变化特性；</w:t>
      </w:r>
      <w:r w:rsidR="00AB08C3" w:rsidRPr="00AB08C3">
        <w:rPr>
          <w:rFonts w:ascii="Times New Roman" w:eastAsia="宋体" w:hAnsi="Times New Roman" w:cs="Times New Roman" w:hint="eastAsia"/>
          <w:bCs/>
          <w:color w:val="000000" w:themeColor="text1"/>
          <w:spacing w:val="2"/>
          <w:sz w:val="24"/>
          <w:szCs w:val="24"/>
        </w:rPr>
        <w:t>揭示了水库水</w:t>
      </w:r>
      <w:proofErr w:type="gramStart"/>
      <w:r w:rsidR="00AB08C3" w:rsidRPr="00AB08C3">
        <w:rPr>
          <w:rFonts w:ascii="Times New Roman" w:eastAsia="宋体" w:hAnsi="Times New Roman" w:cs="Times New Roman" w:hint="eastAsia"/>
          <w:bCs/>
          <w:color w:val="000000" w:themeColor="text1"/>
          <w:spacing w:val="2"/>
          <w:sz w:val="24"/>
          <w:szCs w:val="24"/>
        </w:rPr>
        <w:t>沙过程</w:t>
      </w:r>
      <w:proofErr w:type="gramEnd"/>
      <w:r w:rsidR="00AB08C3" w:rsidRPr="00AB08C3">
        <w:rPr>
          <w:rFonts w:ascii="Times New Roman" w:eastAsia="宋体" w:hAnsi="Times New Roman" w:cs="Times New Roman" w:hint="eastAsia"/>
          <w:bCs/>
          <w:color w:val="000000" w:themeColor="text1"/>
          <w:spacing w:val="2"/>
          <w:sz w:val="24"/>
          <w:szCs w:val="24"/>
        </w:rPr>
        <w:t>变化的水环境效应，探明了磷营养盐、有机质、有机污染物及重金属等</w:t>
      </w:r>
      <w:proofErr w:type="gramStart"/>
      <w:r w:rsidR="00AB08C3" w:rsidRPr="00AB08C3">
        <w:rPr>
          <w:rFonts w:ascii="Times New Roman" w:eastAsia="宋体" w:hAnsi="Times New Roman" w:cs="Times New Roman" w:hint="eastAsia"/>
          <w:bCs/>
          <w:color w:val="000000" w:themeColor="text1"/>
          <w:spacing w:val="2"/>
          <w:sz w:val="24"/>
          <w:szCs w:val="24"/>
        </w:rPr>
        <w:t>随水沙输移</w:t>
      </w:r>
      <w:proofErr w:type="gramEnd"/>
      <w:r w:rsidR="00AB08C3" w:rsidRPr="00AB08C3">
        <w:rPr>
          <w:rFonts w:ascii="Times New Roman" w:eastAsia="宋体" w:hAnsi="Times New Roman" w:cs="Times New Roman" w:hint="eastAsia"/>
          <w:bCs/>
          <w:color w:val="000000" w:themeColor="text1"/>
          <w:spacing w:val="2"/>
          <w:sz w:val="24"/>
          <w:szCs w:val="24"/>
        </w:rPr>
        <w:t>、沉降的规律，阐明了水库重金属及有机污染物的生态环境风险，制定了三峡水库营养物基准值</w:t>
      </w:r>
      <w:r w:rsidRPr="00D703D3">
        <w:rPr>
          <w:rFonts w:ascii="Times New Roman" w:eastAsia="宋体" w:hAnsi="Times New Roman" w:cs="Times New Roman" w:hint="eastAsia"/>
          <w:bCs/>
          <w:color w:val="000000" w:themeColor="text1"/>
          <w:spacing w:val="2"/>
          <w:sz w:val="24"/>
          <w:szCs w:val="24"/>
        </w:rPr>
        <w:t>；系统分析了三峡水库蓄水后干流及典型支流重点生物群落演替规律及其驱动机制；研发了水库调度背景下干流水</w:t>
      </w:r>
      <w:r w:rsidRPr="00D703D3">
        <w:rPr>
          <w:rFonts w:ascii="Times New Roman" w:eastAsia="宋体" w:hAnsi="Times New Roman" w:cs="Times New Roman"/>
          <w:bCs/>
          <w:color w:val="000000" w:themeColor="text1"/>
          <w:spacing w:val="2"/>
          <w:sz w:val="24"/>
          <w:szCs w:val="24"/>
        </w:rPr>
        <w:t>-</w:t>
      </w:r>
      <w:r w:rsidRPr="00D703D3">
        <w:rPr>
          <w:rFonts w:ascii="Times New Roman" w:eastAsia="宋体" w:hAnsi="Times New Roman" w:cs="Times New Roman"/>
          <w:bCs/>
          <w:color w:val="000000" w:themeColor="text1"/>
          <w:spacing w:val="2"/>
          <w:sz w:val="24"/>
          <w:szCs w:val="24"/>
        </w:rPr>
        <w:t>沙</w:t>
      </w:r>
      <w:r w:rsidRPr="00D703D3">
        <w:rPr>
          <w:rFonts w:ascii="Times New Roman" w:eastAsia="宋体" w:hAnsi="Times New Roman" w:cs="Times New Roman"/>
          <w:bCs/>
          <w:color w:val="000000" w:themeColor="text1"/>
          <w:spacing w:val="2"/>
          <w:sz w:val="24"/>
          <w:szCs w:val="24"/>
        </w:rPr>
        <w:t>-</w:t>
      </w:r>
      <w:r w:rsidRPr="00D703D3">
        <w:rPr>
          <w:rFonts w:ascii="Times New Roman" w:eastAsia="宋体" w:hAnsi="Times New Roman" w:cs="Times New Roman" w:hint="eastAsia"/>
          <w:bCs/>
          <w:color w:val="000000" w:themeColor="text1"/>
          <w:spacing w:val="2"/>
          <w:sz w:val="24"/>
          <w:szCs w:val="24"/>
        </w:rPr>
        <w:t>磷耦合输移及支流水华过程模拟技术，并评估其生态效应；基于水库高效输沙机理研究，发明了</w:t>
      </w:r>
      <w:r w:rsidR="00FF6E3C" w:rsidRPr="00FF6E3C">
        <w:rPr>
          <w:rFonts w:ascii="Times New Roman" w:eastAsia="宋体" w:hAnsi="Times New Roman" w:cs="Times New Roman" w:hint="eastAsia"/>
          <w:bCs/>
          <w:color w:val="000000" w:themeColor="text1"/>
          <w:spacing w:val="2"/>
          <w:sz w:val="24"/>
          <w:szCs w:val="24"/>
        </w:rPr>
        <w:t>生态环境友好的</w:t>
      </w:r>
      <w:r w:rsidRPr="00D703D3">
        <w:rPr>
          <w:rFonts w:ascii="Times New Roman" w:eastAsia="宋体" w:hAnsi="Times New Roman" w:cs="Times New Roman" w:hint="eastAsia"/>
          <w:bCs/>
          <w:color w:val="000000" w:themeColor="text1"/>
          <w:spacing w:val="2"/>
          <w:sz w:val="24"/>
          <w:szCs w:val="24"/>
        </w:rPr>
        <w:t>提高输沙比系列技术和面向下游的“生态补沙”成套技术。</w:t>
      </w:r>
    </w:p>
    <w:p w14:paraId="2F44F2A9" w14:textId="1A79F1B1" w:rsidR="00D703D3" w:rsidRPr="00D703D3" w:rsidRDefault="00D703D3" w:rsidP="00D703D3">
      <w:pPr>
        <w:spacing w:line="360" w:lineRule="exact"/>
        <w:ind w:firstLineChars="200" w:firstLine="488"/>
        <w:rPr>
          <w:rFonts w:ascii="Times New Roman" w:eastAsia="宋体" w:hAnsi="Times New Roman" w:cs="Times New Roman"/>
          <w:bCs/>
          <w:color w:val="000000" w:themeColor="text1"/>
          <w:spacing w:val="2"/>
          <w:sz w:val="24"/>
          <w:szCs w:val="24"/>
        </w:rPr>
      </w:pPr>
      <w:r w:rsidRPr="00D703D3">
        <w:rPr>
          <w:rFonts w:ascii="Times New Roman" w:eastAsia="宋体" w:hAnsi="Times New Roman" w:cs="Times New Roman" w:hint="eastAsia"/>
          <w:bCs/>
          <w:color w:val="000000" w:themeColor="text1"/>
          <w:spacing w:val="2"/>
          <w:sz w:val="24"/>
          <w:szCs w:val="24"/>
        </w:rPr>
        <w:t>本项目授权国家发明专利</w:t>
      </w:r>
      <w:r w:rsidRPr="00D703D3">
        <w:rPr>
          <w:rFonts w:ascii="Times New Roman" w:eastAsia="宋体" w:hAnsi="Times New Roman" w:cs="Times New Roman"/>
          <w:bCs/>
          <w:color w:val="000000" w:themeColor="text1"/>
          <w:spacing w:val="2"/>
          <w:sz w:val="24"/>
          <w:szCs w:val="24"/>
        </w:rPr>
        <w:t>50</w:t>
      </w:r>
      <w:r w:rsidRPr="00D703D3">
        <w:rPr>
          <w:rFonts w:ascii="Times New Roman" w:eastAsia="宋体" w:hAnsi="Times New Roman" w:cs="Times New Roman"/>
          <w:bCs/>
          <w:color w:val="000000" w:themeColor="text1"/>
          <w:spacing w:val="2"/>
          <w:sz w:val="24"/>
          <w:szCs w:val="24"/>
        </w:rPr>
        <w:t>项；出版专著</w:t>
      </w:r>
      <w:r w:rsidRPr="00D703D3">
        <w:rPr>
          <w:rFonts w:ascii="Times New Roman" w:eastAsia="宋体" w:hAnsi="Times New Roman" w:cs="Times New Roman"/>
          <w:bCs/>
          <w:color w:val="000000" w:themeColor="text1"/>
          <w:spacing w:val="2"/>
          <w:sz w:val="24"/>
          <w:szCs w:val="24"/>
        </w:rPr>
        <w:t>6</w:t>
      </w:r>
      <w:r w:rsidRPr="00D703D3">
        <w:rPr>
          <w:rFonts w:ascii="Times New Roman" w:eastAsia="宋体" w:hAnsi="Times New Roman" w:cs="Times New Roman"/>
          <w:bCs/>
          <w:color w:val="000000" w:themeColor="text1"/>
          <w:spacing w:val="2"/>
          <w:sz w:val="24"/>
          <w:szCs w:val="24"/>
        </w:rPr>
        <w:t>部，译著</w:t>
      </w:r>
      <w:r w:rsidRPr="00D703D3">
        <w:rPr>
          <w:rFonts w:ascii="Times New Roman" w:eastAsia="宋体" w:hAnsi="Times New Roman" w:cs="Times New Roman"/>
          <w:bCs/>
          <w:color w:val="000000" w:themeColor="text1"/>
          <w:spacing w:val="2"/>
          <w:sz w:val="24"/>
          <w:szCs w:val="24"/>
        </w:rPr>
        <w:t>2</w:t>
      </w:r>
      <w:r w:rsidRPr="00D703D3">
        <w:rPr>
          <w:rFonts w:ascii="Times New Roman" w:eastAsia="宋体" w:hAnsi="Times New Roman" w:cs="Times New Roman"/>
          <w:bCs/>
          <w:color w:val="000000" w:themeColor="text1"/>
          <w:spacing w:val="2"/>
          <w:sz w:val="24"/>
          <w:szCs w:val="24"/>
        </w:rPr>
        <w:t>部；在业内公认国际顶级或重要科技期刊发表</w:t>
      </w:r>
      <w:r w:rsidRPr="00D703D3">
        <w:rPr>
          <w:rFonts w:ascii="Times New Roman" w:eastAsia="宋体" w:hAnsi="Times New Roman" w:cs="Times New Roman"/>
          <w:bCs/>
          <w:color w:val="000000" w:themeColor="text1"/>
          <w:spacing w:val="2"/>
          <w:sz w:val="24"/>
          <w:szCs w:val="24"/>
        </w:rPr>
        <w:t>SCI</w:t>
      </w:r>
      <w:r w:rsidRPr="00D703D3">
        <w:rPr>
          <w:rFonts w:ascii="Times New Roman" w:eastAsia="宋体" w:hAnsi="Times New Roman" w:cs="Times New Roman"/>
          <w:bCs/>
          <w:color w:val="000000" w:themeColor="text1"/>
          <w:spacing w:val="2"/>
          <w:sz w:val="24"/>
          <w:szCs w:val="24"/>
        </w:rPr>
        <w:t>收录论文</w:t>
      </w:r>
      <w:r w:rsidRPr="00D703D3">
        <w:rPr>
          <w:rFonts w:ascii="Times New Roman" w:eastAsia="宋体" w:hAnsi="Times New Roman" w:cs="Times New Roman"/>
          <w:bCs/>
          <w:color w:val="000000" w:themeColor="text1"/>
          <w:spacing w:val="2"/>
          <w:sz w:val="24"/>
          <w:szCs w:val="24"/>
        </w:rPr>
        <w:t>162</w:t>
      </w:r>
      <w:r w:rsidRPr="00D703D3">
        <w:rPr>
          <w:rFonts w:ascii="Times New Roman" w:eastAsia="宋体" w:hAnsi="Times New Roman" w:cs="Times New Roman"/>
          <w:bCs/>
          <w:color w:val="000000" w:themeColor="text1"/>
          <w:spacing w:val="2"/>
          <w:sz w:val="24"/>
          <w:szCs w:val="24"/>
        </w:rPr>
        <w:t>篇，在具有国际影响力国内科技期刊发表</w:t>
      </w:r>
      <w:r w:rsidRPr="00D703D3">
        <w:rPr>
          <w:rFonts w:ascii="Times New Roman" w:eastAsia="宋体" w:hAnsi="Times New Roman" w:cs="Times New Roman"/>
          <w:bCs/>
          <w:color w:val="000000" w:themeColor="text1"/>
          <w:spacing w:val="2"/>
          <w:sz w:val="24"/>
          <w:szCs w:val="24"/>
        </w:rPr>
        <w:t>EI</w:t>
      </w:r>
      <w:r w:rsidRPr="00D703D3">
        <w:rPr>
          <w:rFonts w:ascii="Times New Roman" w:eastAsia="宋体" w:hAnsi="Times New Roman" w:cs="Times New Roman"/>
          <w:bCs/>
          <w:color w:val="000000" w:themeColor="text1"/>
          <w:spacing w:val="2"/>
          <w:sz w:val="24"/>
          <w:szCs w:val="24"/>
        </w:rPr>
        <w:t>论文</w:t>
      </w:r>
      <w:r w:rsidRPr="00D703D3">
        <w:rPr>
          <w:rFonts w:ascii="Times New Roman" w:eastAsia="宋体" w:hAnsi="Times New Roman" w:cs="Times New Roman"/>
          <w:bCs/>
          <w:color w:val="000000" w:themeColor="text1"/>
          <w:spacing w:val="2"/>
          <w:sz w:val="24"/>
          <w:szCs w:val="24"/>
        </w:rPr>
        <w:t>49</w:t>
      </w:r>
      <w:r w:rsidRPr="00D703D3">
        <w:rPr>
          <w:rFonts w:ascii="Times New Roman" w:eastAsia="宋体" w:hAnsi="Times New Roman" w:cs="Times New Roman"/>
          <w:bCs/>
          <w:color w:val="000000" w:themeColor="text1"/>
          <w:spacing w:val="2"/>
          <w:sz w:val="24"/>
          <w:szCs w:val="24"/>
        </w:rPr>
        <w:t>篇，在重要学术会议上发表论文</w:t>
      </w:r>
      <w:r w:rsidRPr="00D703D3">
        <w:rPr>
          <w:rFonts w:ascii="Times New Roman" w:eastAsia="宋体" w:hAnsi="Times New Roman" w:cs="Times New Roman"/>
          <w:bCs/>
          <w:color w:val="000000" w:themeColor="text1"/>
          <w:spacing w:val="2"/>
          <w:sz w:val="24"/>
          <w:szCs w:val="24"/>
        </w:rPr>
        <w:t>11</w:t>
      </w:r>
      <w:r w:rsidRPr="00D703D3">
        <w:rPr>
          <w:rFonts w:ascii="Times New Roman" w:eastAsia="宋体" w:hAnsi="Times New Roman" w:cs="Times New Roman"/>
          <w:bCs/>
          <w:color w:val="000000" w:themeColor="text1"/>
          <w:spacing w:val="2"/>
          <w:sz w:val="24"/>
          <w:szCs w:val="24"/>
        </w:rPr>
        <w:t>篇；获得软件著作权</w:t>
      </w:r>
      <w:r w:rsidRPr="00D703D3">
        <w:rPr>
          <w:rFonts w:ascii="Times New Roman" w:eastAsia="宋体" w:hAnsi="Times New Roman" w:cs="Times New Roman"/>
          <w:bCs/>
          <w:color w:val="000000" w:themeColor="text1"/>
          <w:spacing w:val="2"/>
          <w:sz w:val="24"/>
          <w:szCs w:val="24"/>
        </w:rPr>
        <w:t>4</w:t>
      </w:r>
      <w:r w:rsidRPr="00D703D3">
        <w:rPr>
          <w:rFonts w:ascii="Times New Roman" w:eastAsia="宋体" w:hAnsi="Times New Roman" w:cs="Times New Roman"/>
          <w:bCs/>
          <w:color w:val="000000" w:themeColor="text1"/>
          <w:spacing w:val="2"/>
          <w:sz w:val="24"/>
          <w:szCs w:val="24"/>
        </w:rPr>
        <w:t>项，编制标准和技术指南</w:t>
      </w:r>
      <w:r w:rsidRPr="00D703D3">
        <w:rPr>
          <w:rFonts w:ascii="Times New Roman" w:eastAsia="宋体" w:hAnsi="Times New Roman" w:cs="Times New Roman"/>
          <w:bCs/>
          <w:color w:val="000000" w:themeColor="text1"/>
          <w:spacing w:val="2"/>
          <w:sz w:val="24"/>
          <w:szCs w:val="24"/>
        </w:rPr>
        <w:t>4</w:t>
      </w:r>
      <w:r w:rsidRPr="00D703D3">
        <w:rPr>
          <w:rFonts w:ascii="Times New Roman" w:eastAsia="宋体" w:hAnsi="Times New Roman" w:cs="Times New Roman"/>
          <w:bCs/>
          <w:color w:val="000000" w:themeColor="text1"/>
          <w:spacing w:val="2"/>
          <w:sz w:val="24"/>
          <w:szCs w:val="24"/>
        </w:rPr>
        <w:t>部。</w:t>
      </w:r>
      <w:r w:rsidR="00D45A3C" w:rsidRPr="00D45A3C">
        <w:rPr>
          <w:rFonts w:ascii="Times New Roman" w:eastAsia="宋体" w:hAnsi="Times New Roman" w:cs="Times New Roman" w:hint="eastAsia"/>
          <w:bCs/>
          <w:color w:val="000000" w:themeColor="text1"/>
          <w:spacing w:val="2"/>
          <w:sz w:val="24"/>
          <w:szCs w:val="24"/>
        </w:rPr>
        <w:t>成果已应用于三峡水库等水沙和生态调度实践，取得了显著的生态环境和社会经济效益。</w:t>
      </w:r>
      <w:r w:rsidRPr="00D703D3">
        <w:rPr>
          <w:rFonts w:ascii="Times New Roman" w:eastAsia="宋体" w:hAnsi="Times New Roman" w:cs="Times New Roman"/>
          <w:bCs/>
          <w:color w:val="000000" w:themeColor="text1"/>
          <w:spacing w:val="2"/>
          <w:sz w:val="24"/>
          <w:szCs w:val="24"/>
        </w:rPr>
        <w:t>研究成果丰富了环境水利和生态水利</w:t>
      </w:r>
      <w:r w:rsidRPr="00D703D3">
        <w:rPr>
          <w:rFonts w:ascii="Times New Roman" w:eastAsia="宋体" w:hAnsi="Times New Roman" w:cs="Times New Roman"/>
          <w:bCs/>
          <w:color w:val="000000" w:themeColor="text1"/>
          <w:spacing w:val="2"/>
          <w:sz w:val="24"/>
          <w:szCs w:val="24"/>
        </w:rPr>
        <w:lastRenderedPageBreak/>
        <w:t>学科理论，有效推动了行业科技进步。</w:t>
      </w:r>
    </w:p>
    <w:p w14:paraId="031E198F" w14:textId="77777777" w:rsidR="00D703D3" w:rsidRPr="00D703D3" w:rsidRDefault="00D703D3" w:rsidP="00D703D3">
      <w:pPr>
        <w:spacing w:line="360" w:lineRule="exact"/>
        <w:ind w:firstLineChars="200" w:firstLine="488"/>
        <w:rPr>
          <w:rFonts w:ascii="Times New Roman" w:eastAsia="宋体" w:hAnsi="Times New Roman" w:cs="Times New Roman"/>
          <w:bCs/>
          <w:color w:val="000000" w:themeColor="text1"/>
          <w:spacing w:val="2"/>
          <w:sz w:val="24"/>
          <w:szCs w:val="24"/>
        </w:rPr>
      </w:pPr>
    </w:p>
    <w:p w14:paraId="294E2989" w14:textId="34C74676" w:rsidR="00FB5F7A" w:rsidRPr="009A4D98" w:rsidRDefault="00D703D3" w:rsidP="00D703D3">
      <w:pPr>
        <w:spacing w:line="360" w:lineRule="exact"/>
        <w:ind w:firstLineChars="200" w:firstLine="488"/>
        <w:rPr>
          <w:rFonts w:ascii="Times New Roman" w:eastAsia="宋体" w:hAnsi="Times New Roman" w:cs="Times New Roman"/>
          <w:bCs/>
          <w:color w:val="000000" w:themeColor="text1"/>
          <w:spacing w:val="2"/>
          <w:sz w:val="24"/>
          <w:szCs w:val="24"/>
        </w:rPr>
      </w:pPr>
      <w:r w:rsidRPr="00D703D3">
        <w:rPr>
          <w:rFonts w:ascii="Times New Roman" w:eastAsia="宋体" w:hAnsi="Times New Roman" w:cs="Times New Roman" w:hint="eastAsia"/>
          <w:bCs/>
          <w:color w:val="000000" w:themeColor="text1"/>
          <w:spacing w:val="2"/>
          <w:sz w:val="24"/>
          <w:szCs w:val="24"/>
        </w:rPr>
        <w:t>提名该项目为湖北省</w:t>
      </w:r>
      <w:r w:rsidRPr="00D703D3">
        <w:rPr>
          <w:rFonts w:ascii="Times New Roman" w:eastAsia="宋体" w:hAnsi="Times New Roman" w:cs="Times New Roman"/>
          <w:bCs/>
          <w:color w:val="000000" w:themeColor="text1"/>
          <w:spacing w:val="2"/>
          <w:sz w:val="24"/>
          <w:szCs w:val="24"/>
        </w:rPr>
        <w:t xml:space="preserve">  </w:t>
      </w:r>
      <w:r w:rsidRPr="00D703D3">
        <w:rPr>
          <w:rFonts w:ascii="Times New Roman" w:eastAsia="宋体" w:hAnsi="Times New Roman" w:cs="Times New Roman"/>
          <w:bCs/>
          <w:color w:val="000000" w:themeColor="text1"/>
          <w:spacing w:val="2"/>
          <w:sz w:val="24"/>
          <w:szCs w:val="24"/>
        </w:rPr>
        <w:t>科技进步</w:t>
      </w:r>
      <w:r w:rsidRPr="00D703D3">
        <w:rPr>
          <w:rFonts w:ascii="Times New Roman" w:eastAsia="宋体" w:hAnsi="Times New Roman" w:cs="Times New Roman"/>
          <w:bCs/>
          <w:color w:val="000000" w:themeColor="text1"/>
          <w:spacing w:val="2"/>
          <w:sz w:val="24"/>
          <w:szCs w:val="24"/>
        </w:rPr>
        <w:t xml:space="preserve">  </w:t>
      </w:r>
      <w:r w:rsidRPr="00D703D3">
        <w:rPr>
          <w:rFonts w:ascii="Times New Roman" w:eastAsia="宋体" w:hAnsi="Times New Roman" w:cs="Times New Roman"/>
          <w:bCs/>
          <w:color w:val="000000" w:themeColor="text1"/>
          <w:spacing w:val="2"/>
          <w:sz w:val="24"/>
          <w:szCs w:val="24"/>
        </w:rPr>
        <w:t>奖</w:t>
      </w:r>
      <w:r w:rsidRPr="00D703D3">
        <w:rPr>
          <w:rFonts w:ascii="Times New Roman" w:eastAsia="宋体" w:hAnsi="Times New Roman" w:cs="Times New Roman"/>
          <w:bCs/>
          <w:color w:val="000000" w:themeColor="text1"/>
          <w:spacing w:val="2"/>
          <w:sz w:val="24"/>
          <w:szCs w:val="24"/>
        </w:rPr>
        <w:t xml:space="preserve">  </w:t>
      </w:r>
      <w:r w:rsidRPr="00D703D3">
        <w:rPr>
          <w:rFonts w:ascii="Times New Roman" w:eastAsia="宋体" w:hAnsi="Times New Roman" w:cs="Times New Roman"/>
          <w:bCs/>
          <w:color w:val="000000" w:themeColor="text1"/>
          <w:spacing w:val="2"/>
          <w:sz w:val="24"/>
          <w:szCs w:val="24"/>
        </w:rPr>
        <w:t>特</w:t>
      </w:r>
      <w:r w:rsidRPr="00D703D3">
        <w:rPr>
          <w:rFonts w:ascii="Times New Roman" w:eastAsia="宋体" w:hAnsi="Times New Roman" w:cs="Times New Roman"/>
          <w:bCs/>
          <w:color w:val="000000" w:themeColor="text1"/>
          <w:spacing w:val="2"/>
          <w:sz w:val="24"/>
          <w:szCs w:val="24"/>
        </w:rPr>
        <w:t xml:space="preserve">  </w:t>
      </w:r>
      <w:r w:rsidRPr="00D703D3">
        <w:rPr>
          <w:rFonts w:ascii="Times New Roman" w:eastAsia="宋体" w:hAnsi="Times New Roman" w:cs="Times New Roman"/>
          <w:bCs/>
          <w:color w:val="000000" w:themeColor="text1"/>
          <w:spacing w:val="2"/>
          <w:sz w:val="24"/>
          <w:szCs w:val="24"/>
        </w:rPr>
        <w:t>等奖。</w:t>
      </w:r>
    </w:p>
    <w:p w14:paraId="369C3813" w14:textId="75277546" w:rsidR="009A4D98" w:rsidRDefault="009A4D98">
      <w:pPr>
        <w:widowControl/>
        <w:jc w:val="left"/>
        <w:rPr>
          <w:rFonts w:ascii="Times New Roman" w:eastAsia="宋体" w:hAnsi="Times New Roman" w:cs="Times New Roman"/>
          <w:b/>
          <w:sz w:val="28"/>
          <w:szCs w:val="20"/>
        </w:rPr>
      </w:pPr>
    </w:p>
    <w:p w14:paraId="327C5B6B" w14:textId="71760FCB" w:rsidR="000C1F48" w:rsidRDefault="00F9239D" w:rsidP="00347B7D">
      <w:pPr>
        <w:pStyle w:val="a3"/>
        <w:adjustRightInd w:val="0"/>
        <w:snapToGrid w:val="0"/>
        <w:spacing w:beforeLines="100" w:before="240"/>
        <w:ind w:firstLineChars="0" w:firstLine="0"/>
        <w:jc w:val="center"/>
        <w:outlineLvl w:val="1"/>
        <w:rPr>
          <w:rFonts w:ascii="Times New Roman"/>
          <w:b/>
          <w:sz w:val="28"/>
        </w:rPr>
      </w:pPr>
      <w:r>
        <w:rPr>
          <w:rFonts w:ascii="Times New Roman" w:hint="eastAsia"/>
          <w:b/>
          <w:sz w:val="28"/>
        </w:rPr>
        <w:t>四</w:t>
      </w:r>
      <w:r w:rsidR="00E73C2B" w:rsidRPr="00307940">
        <w:rPr>
          <w:rFonts w:ascii="Times New Roman"/>
          <w:b/>
          <w:sz w:val="28"/>
        </w:rPr>
        <w:t>、主要知识产权和标准规范目录</w:t>
      </w:r>
    </w:p>
    <w:tbl>
      <w:tblPr>
        <w:tblW w:w="50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03"/>
        <w:gridCol w:w="1025"/>
        <w:gridCol w:w="2886"/>
        <w:gridCol w:w="716"/>
        <w:gridCol w:w="1444"/>
        <w:gridCol w:w="1682"/>
        <w:gridCol w:w="1441"/>
        <w:gridCol w:w="1685"/>
        <w:gridCol w:w="1753"/>
        <w:gridCol w:w="1124"/>
      </w:tblGrid>
      <w:tr w:rsidR="007A2A67" w:rsidRPr="007A2A67" w14:paraId="0E29D2EC" w14:textId="77777777" w:rsidTr="007A2A67">
        <w:trPr>
          <w:trHeight w:hRule="exact" w:val="1022"/>
          <w:jc w:val="center"/>
        </w:trPr>
        <w:tc>
          <w:tcPr>
            <w:tcW w:w="142" w:type="pct"/>
            <w:tcBorders>
              <w:right w:val="single" w:sz="4" w:space="0" w:color="auto"/>
            </w:tcBorders>
            <w:vAlign w:val="center"/>
          </w:tcPr>
          <w:p w14:paraId="6FF8A448"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序号</w:t>
            </w:r>
          </w:p>
        </w:tc>
        <w:tc>
          <w:tcPr>
            <w:tcW w:w="362" w:type="pct"/>
            <w:tcBorders>
              <w:left w:val="single" w:sz="4" w:space="0" w:color="auto"/>
            </w:tcBorders>
            <w:vAlign w:val="center"/>
          </w:tcPr>
          <w:p w14:paraId="30C35E49"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知识产</w:t>
            </w:r>
          </w:p>
          <w:p w14:paraId="5204E15F"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权（标准）类别</w:t>
            </w:r>
          </w:p>
        </w:tc>
        <w:tc>
          <w:tcPr>
            <w:tcW w:w="1019" w:type="pct"/>
            <w:tcBorders>
              <w:right w:val="single" w:sz="4" w:space="0" w:color="auto"/>
            </w:tcBorders>
            <w:vAlign w:val="center"/>
          </w:tcPr>
          <w:p w14:paraId="2046E4F6"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知识产权（标准）具体名称</w:t>
            </w:r>
          </w:p>
        </w:tc>
        <w:tc>
          <w:tcPr>
            <w:tcW w:w="253" w:type="pct"/>
            <w:tcBorders>
              <w:left w:val="single" w:sz="4" w:space="0" w:color="auto"/>
            </w:tcBorders>
            <w:vAlign w:val="center"/>
          </w:tcPr>
          <w:p w14:paraId="5ACA76F9"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国家</w:t>
            </w:r>
          </w:p>
          <w:p w14:paraId="244324D9"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（地区）</w:t>
            </w:r>
          </w:p>
        </w:tc>
        <w:tc>
          <w:tcPr>
            <w:tcW w:w="510" w:type="pct"/>
            <w:tcBorders>
              <w:right w:val="single" w:sz="4" w:space="0" w:color="auto"/>
            </w:tcBorders>
            <w:vAlign w:val="center"/>
          </w:tcPr>
          <w:p w14:paraId="3EE94C02"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授权号（标准编号）</w:t>
            </w:r>
          </w:p>
        </w:tc>
        <w:tc>
          <w:tcPr>
            <w:tcW w:w="594" w:type="pct"/>
            <w:tcBorders>
              <w:left w:val="single" w:sz="4" w:space="0" w:color="auto"/>
            </w:tcBorders>
            <w:vAlign w:val="center"/>
          </w:tcPr>
          <w:p w14:paraId="1715C4E4"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授权（标准实施）日期</w:t>
            </w:r>
          </w:p>
        </w:tc>
        <w:tc>
          <w:tcPr>
            <w:tcW w:w="509" w:type="pct"/>
            <w:tcBorders>
              <w:right w:val="single" w:sz="4" w:space="0" w:color="auto"/>
            </w:tcBorders>
            <w:vAlign w:val="center"/>
          </w:tcPr>
          <w:p w14:paraId="392F2257"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证书编号（标准批准发布部门）</w:t>
            </w:r>
          </w:p>
        </w:tc>
        <w:tc>
          <w:tcPr>
            <w:tcW w:w="595" w:type="pct"/>
            <w:tcBorders>
              <w:left w:val="single" w:sz="4" w:space="0" w:color="auto"/>
              <w:right w:val="single" w:sz="4" w:space="0" w:color="auto"/>
            </w:tcBorders>
            <w:vAlign w:val="center"/>
          </w:tcPr>
          <w:p w14:paraId="60453055"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权利人（标准起草单位）</w:t>
            </w:r>
          </w:p>
        </w:tc>
        <w:tc>
          <w:tcPr>
            <w:tcW w:w="619" w:type="pct"/>
            <w:tcBorders>
              <w:left w:val="single" w:sz="4" w:space="0" w:color="auto"/>
              <w:right w:val="single" w:sz="4" w:space="0" w:color="auto"/>
            </w:tcBorders>
            <w:vAlign w:val="center"/>
          </w:tcPr>
          <w:p w14:paraId="595C06B7"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发明人（标准起草人）</w:t>
            </w:r>
          </w:p>
        </w:tc>
        <w:tc>
          <w:tcPr>
            <w:tcW w:w="397" w:type="pct"/>
            <w:tcBorders>
              <w:left w:val="single" w:sz="4" w:space="0" w:color="auto"/>
            </w:tcBorders>
            <w:vAlign w:val="center"/>
          </w:tcPr>
          <w:p w14:paraId="3A7A9284"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w:t>
            </w:r>
          </w:p>
          <w:p w14:paraId="0B53AB59" w14:textId="77777777" w:rsidR="007A2A67" w:rsidRPr="007A2A67" w:rsidRDefault="007A2A67" w:rsidP="007A2A67">
            <w:pPr>
              <w:snapToGri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利（标准）有</w:t>
            </w:r>
          </w:p>
          <w:p w14:paraId="23E11D32" w14:textId="77777777" w:rsidR="007A2A67" w:rsidRPr="007A2A67" w:rsidRDefault="007A2A67" w:rsidP="007A2A67">
            <w:pPr>
              <w:snapToGrid w:val="0"/>
              <w:jc w:val="center"/>
              <w:rPr>
                <w:rFonts w:ascii="Times New Roman" w:eastAsia="宋体" w:hAnsi="Times New Roman" w:cs="Times New Roman"/>
                <w:sz w:val="18"/>
                <w:szCs w:val="18"/>
              </w:rPr>
            </w:pPr>
            <w:proofErr w:type="gramStart"/>
            <w:r w:rsidRPr="007A2A67">
              <w:rPr>
                <w:rFonts w:ascii="Times New Roman" w:eastAsia="宋体" w:hAnsi="Times New Roman" w:cs="Times New Roman"/>
                <w:sz w:val="18"/>
                <w:szCs w:val="18"/>
              </w:rPr>
              <w:t>效</w:t>
            </w:r>
            <w:proofErr w:type="gramEnd"/>
            <w:r w:rsidRPr="007A2A67">
              <w:rPr>
                <w:rFonts w:ascii="Times New Roman" w:eastAsia="宋体" w:hAnsi="Times New Roman" w:cs="Times New Roman"/>
                <w:sz w:val="18"/>
                <w:szCs w:val="18"/>
              </w:rPr>
              <w:t>状态</w:t>
            </w:r>
          </w:p>
        </w:tc>
      </w:tr>
      <w:tr w:rsidR="007A2A67" w:rsidRPr="007A2A67" w14:paraId="493B55DC" w14:textId="77777777" w:rsidTr="007A2A67">
        <w:trPr>
          <w:trHeight w:val="522"/>
          <w:jc w:val="center"/>
        </w:trPr>
        <w:tc>
          <w:tcPr>
            <w:tcW w:w="142" w:type="pct"/>
            <w:tcBorders>
              <w:bottom w:val="single" w:sz="4" w:space="0" w:color="auto"/>
              <w:right w:val="single" w:sz="4" w:space="0" w:color="auto"/>
            </w:tcBorders>
            <w:vAlign w:val="center"/>
          </w:tcPr>
          <w:p w14:paraId="758D4D58" w14:textId="77777777" w:rsidR="007A2A67" w:rsidRPr="007A2A67" w:rsidRDefault="007A2A67" w:rsidP="007A2A67">
            <w:pPr>
              <w:jc w:val="center"/>
              <w:rPr>
                <w:rFonts w:ascii="Times New Roman" w:eastAsia="宋体" w:hAnsi="Times New Roman" w:cs="Times New Roman"/>
                <w:sz w:val="18"/>
                <w:szCs w:val="18"/>
              </w:rPr>
            </w:pPr>
            <w:bookmarkStart w:id="2" w:name="_Hlk37141453"/>
            <w:r w:rsidRPr="007A2A67">
              <w:rPr>
                <w:rFonts w:ascii="Times New Roman" w:eastAsia="宋体" w:hAnsi="Times New Roman" w:cs="Times New Roman"/>
                <w:sz w:val="18"/>
                <w:szCs w:val="18"/>
              </w:rPr>
              <w:t>1</w:t>
            </w:r>
          </w:p>
        </w:tc>
        <w:tc>
          <w:tcPr>
            <w:tcW w:w="362" w:type="pct"/>
            <w:tcBorders>
              <w:left w:val="single" w:sz="4" w:space="0" w:color="auto"/>
              <w:bottom w:val="single" w:sz="4" w:space="0" w:color="auto"/>
            </w:tcBorders>
            <w:vAlign w:val="center"/>
          </w:tcPr>
          <w:p w14:paraId="48DD303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bottom w:val="single" w:sz="4" w:space="0" w:color="auto"/>
              <w:right w:val="single" w:sz="4" w:space="0" w:color="auto"/>
            </w:tcBorders>
            <w:vAlign w:val="center"/>
          </w:tcPr>
          <w:p w14:paraId="688F829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一种淤积物原位取样分析处理方法</w:t>
            </w:r>
          </w:p>
        </w:tc>
        <w:tc>
          <w:tcPr>
            <w:tcW w:w="253" w:type="pct"/>
            <w:tcBorders>
              <w:left w:val="single" w:sz="4" w:space="0" w:color="auto"/>
              <w:bottom w:val="single" w:sz="4" w:space="0" w:color="auto"/>
            </w:tcBorders>
            <w:vAlign w:val="center"/>
          </w:tcPr>
          <w:p w14:paraId="64911E0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bottom w:val="single" w:sz="4" w:space="0" w:color="auto"/>
              <w:right w:val="single" w:sz="4" w:space="0" w:color="auto"/>
            </w:tcBorders>
            <w:vAlign w:val="center"/>
          </w:tcPr>
          <w:p w14:paraId="2E394669"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CN106482975 B</w:t>
            </w:r>
          </w:p>
        </w:tc>
        <w:tc>
          <w:tcPr>
            <w:tcW w:w="594" w:type="pct"/>
            <w:tcBorders>
              <w:left w:val="single" w:sz="4" w:space="0" w:color="auto"/>
              <w:bottom w:val="single" w:sz="4" w:space="0" w:color="auto"/>
            </w:tcBorders>
            <w:vAlign w:val="center"/>
          </w:tcPr>
          <w:p w14:paraId="664F048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2019.05.24</w:t>
            </w:r>
          </w:p>
        </w:tc>
        <w:tc>
          <w:tcPr>
            <w:tcW w:w="509" w:type="pct"/>
            <w:tcBorders>
              <w:bottom w:val="single" w:sz="4" w:space="0" w:color="auto"/>
              <w:right w:val="single" w:sz="4" w:space="0" w:color="auto"/>
            </w:tcBorders>
            <w:vAlign w:val="center"/>
          </w:tcPr>
          <w:p w14:paraId="006CCB5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3387608</w:t>
            </w:r>
            <w:r w:rsidRPr="007A2A67">
              <w:rPr>
                <w:rFonts w:ascii="Times New Roman" w:eastAsia="宋体" w:hAnsi="Times New Roman" w:cs="Times New Roman"/>
                <w:sz w:val="18"/>
                <w:szCs w:val="18"/>
              </w:rPr>
              <w:t>号</w:t>
            </w:r>
          </w:p>
        </w:tc>
        <w:tc>
          <w:tcPr>
            <w:tcW w:w="595" w:type="pct"/>
            <w:tcBorders>
              <w:left w:val="single" w:sz="4" w:space="0" w:color="auto"/>
              <w:bottom w:val="single" w:sz="4" w:space="0" w:color="auto"/>
              <w:right w:val="single" w:sz="4" w:space="0" w:color="auto"/>
            </w:tcBorders>
            <w:vAlign w:val="center"/>
          </w:tcPr>
          <w:p w14:paraId="68C09EF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长江水利委员会长江科学院</w:t>
            </w:r>
          </w:p>
        </w:tc>
        <w:tc>
          <w:tcPr>
            <w:tcW w:w="619" w:type="pct"/>
            <w:tcBorders>
              <w:left w:val="single" w:sz="4" w:space="0" w:color="auto"/>
              <w:bottom w:val="single" w:sz="4" w:space="0" w:color="auto"/>
              <w:right w:val="single" w:sz="4" w:space="0" w:color="auto"/>
            </w:tcBorders>
            <w:vAlign w:val="center"/>
          </w:tcPr>
          <w:p w14:paraId="409F60F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杨文俊，朱帅，孙先，杨</w:t>
            </w:r>
            <w:proofErr w:type="gramStart"/>
            <w:r w:rsidRPr="007A2A67">
              <w:rPr>
                <w:rFonts w:ascii="Times New Roman" w:eastAsia="宋体" w:hAnsi="Times New Roman" w:cs="Times New Roman"/>
                <w:sz w:val="18"/>
                <w:szCs w:val="18"/>
              </w:rPr>
              <w:t>一</w:t>
            </w:r>
            <w:proofErr w:type="gramEnd"/>
          </w:p>
        </w:tc>
        <w:tc>
          <w:tcPr>
            <w:tcW w:w="397" w:type="pct"/>
            <w:tcBorders>
              <w:left w:val="single" w:sz="4" w:space="0" w:color="auto"/>
              <w:bottom w:val="single" w:sz="4" w:space="0" w:color="auto"/>
            </w:tcBorders>
            <w:vAlign w:val="center"/>
          </w:tcPr>
          <w:p w14:paraId="3D56E27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75DEDA7E" w14:textId="77777777" w:rsidTr="007A2A67">
        <w:trPr>
          <w:trHeight w:val="605"/>
          <w:jc w:val="center"/>
        </w:trPr>
        <w:tc>
          <w:tcPr>
            <w:tcW w:w="142" w:type="pct"/>
            <w:tcBorders>
              <w:bottom w:val="single" w:sz="4" w:space="0" w:color="auto"/>
              <w:right w:val="single" w:sz="4" w:space="0" w:color="auto"/>
            </w:tcBorders>
            <w:vAlign w:val="center"/>
          </w:tcPr>
          <w:p w14:paraId="0459B63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w:t>
            </w:r>
          </w:p>
        </w:tc>
        <w:tc>
          <w:tcPr>
            <w:tcW w:w="362" w:type="pct"/>
            <w:tcBorders>
              <w:left w:val="single" w:sz="4" w:space="0" w:color="auto"/>
              <w:bottom w:val="single" w:sz="4" w:space="0" w:color="auto"/>
            </w:tcBorders>
            <w:vAlign w:val="center"/>
          </w:tcPr>
          <w:p w14:paraId="00AFEE9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bottom w:val="single" w:sz="4" w:space="0" w:color="auto"/>
              <w:right w:val="single" w:sz="4" w:space="0" w:color="auto"/>
            </w:tcBorders>
            <w:vAlign w:val="center"/>
          </w:tcPr>
          <w:p w14:paraId="785FE5F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用于水华预警的藻类</w:t>
            </w:r>
            <w:proofErr w:type="gramStart"/>
            <w:r w:rsidRPr="007A2A67">
              <w:rPr>
                <w:rFonts w:ascii="Times New Roman" w:eastAsia="宋体" w:hAnsi="Times New Roman" w:cs="Times New Roman"/>
                <w:sz w:val="18"/>
                <w:szCs w:val="18"/>
              </w:rPr>
              <w:t>复苏及垂向</w:t>
            </w:r>
            <w:proofErr w:type="gramEnd"/>
            <w:r w:rsidRPr="007A2A67">
              <w:rPr>
                <w:rFonts w:ascii="Times New Roman" w:eastAsia="宋体" w:hAnsi="Times New Roman" w:cs="Times New Roman"/>
                <w:sz w:val="18"/>
                <w:szCs w:val="18"/>
              </w:rPr>
              <w:t>迁移监测装置及监测方法</w:t>
            </w:r>
          </w:p>
        </w:tc>
        <w:tc>
          <w:tcPr>
            <w:tcW w:w="253" w:type="pct"/>
            <w:tcBorders>
              <w:left w:val="single" w:sz="4" w:space="0" w:color="auto"/>
              <w:bottom w:val="single" w:sz="4" w:space="0" w:color="auto"/>
            </w:tcBorders>
            <w:vAlign w:val="center"/>
          </w:tcPr>
          <w:p w14:paraId="12057AB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bottom w:val="single" w:sz="4" w:space="0" w:color="auto"/>
              <w:right w:val="single" w:sz="4" w:space="0" w:color="auto"/>
            </w:tcBorders>
            <w:vAlign w:val="center"/>
          </w:tcPr>
          <w:p w14:paraId="7742736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CN103439303 B</w:t>
            </w:r>
          </w:p>
        </w:tc>
        <w:tc>
          <w:tcPr>
            <w:tcW w:w="594" w:type="pct"/>
            <w:tcBorders>
              <w:left w:val="single" w:sz="4" w:space="0" w:color="auto"/>
              <w:bottom w:val="single" w:sz="4" w:space="0" w:color="auto"/>
            </w:tcBorders>
            <w:vAlign w:val="center"/>
          </w:tcPr>
          <w:p w14:paraId="4B525950"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2014.10.22</w:t>
            </w:r>
          </w:p>
        </w:tc>
        <w:tc>
          <w:tcPr>
            <w:tcW w:w="509" w:type="pct"/>
            <w:tcBorders>
              <w:bottom w:val="single" w:sz="4" w:space="0" w:color="auto"/>
              <w:right w:val="single" w:sz="4" w:space="0" w:color="auto"/>
            </w:tcBorders>
            <w:vAlign w:val="center"/>
          </w:tcPr>
          <w:p w14:paraId="313927B5" w14:textId="77777777" w:rsidR="007A2A67" w:rsidRPr="007A2A67" w:rsidRDefault="007A2A67" w:rsidP="007A2A67">
            <w:pPr>
              <w:jc w:val="center"/>
              <w:rPr>
                <w:rFonts w:ascii="Times New Roman" w:eastAsia="宋体" w:hAnsi="Times New Roman" w:cs="Times New Roman"/>
                <w:sz w:val="18"/>
                <w:szCs w:val="18"/>
                <w:highlight w:val="green"/>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1501680</w:t>
            </w:r>
            <w:r w:rsidRPr="007A2A67">
              <w:rPr>
                <w:rFonts w:ascii="Times New Roman" w:eastAsia="宋体" w:hAnsi="Times New Roman" w:cs="Times New Roman"/>
                <w:sz w:val="18"/>
                <w:szCs w:val="18"/>
              </w:rPr>
              <w:t>号</w:t>
            </w:r>
          </w:p>
        </w:tc>
        <w:tc>
          <w:tcPr>
            <w:tcW w:w="595" w:type="pct"/>
            <w:tcBorders>
              <w:left w:val="single" w:sz="4" w:space="0" w:color="auto"/>
              <w:bottom w:val="single" w:sz="4" w:space="0" w:color="auto"/>
              <w:right w:val="single" w:sz="4" w:space="0" w:color="auto"/>
            </w:tcBorders>
            <w:vAlign w:val="center"/>
          </w:tcPr>
          <w:p w14:paraId="78B515D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中国长江三峡集团公司</w:t>
            </w:r>
          </w:p>
        </w:tc>
        <w:tc>
          <w:tcPr>
            <w:tcW w:w="619" w:type="pct"/>
            <w:tcBorders>
              <w:left w:val="single" w:sz="4" w:space="0" w:color="auto"/>
              <w:bottom w:val="single" w:sz="4" w:space="0" w:color="auto"/>
              <w:right w:val="single" w:sz="4" w:space="0" w:color="auto"/>
            </w:tcBorders>
            <w:vAlign w:val="center"/>
          </w:tcPr>
          <w:p w14:paraId="5613665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戴会超、毛劲乔、张培培、戴凌全</w:t>
            </w:r>
          </w:p>
        </w:tc>
        <w:tc>
          <w:tcPr>
            <w:tcW w:w="397" w:type="pct"/>
            <w:tcBorders>
              <w:left w:val="single" w:sz="4" w:space="0" w:color="auto"/>
              <w:bottom w:val="single" w:sz="4" w:space="0" w:color="auto"/>
            </w:tcBorders>
            <w:vAlign w:val="center"/>
          </w:tcPr>
          <w:p w14:paraId="414B03D5"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3C8766DC" w14:textId="77777777" w:rsidTr="007A2A67">
        <w:trPr>
          <w:trHeight w:val="675"/>
          <w:jc w:val="center"/>
        </w:trPr>
        <w:tc>
          <w:tcPr>
            <w:tcW w:w="142" w:type="pct"/>
            <w:tcBorders>
              <w:bottom w:val="single" w:sz="4" w:space="0" w:color="auto"/>
              <w:right w:val="single" w:sz="4" w:space="0" w:color="auto"/>
            </w:tcBorders>
            <w:vAlign w:val="center"/>
          </w:tcPr>
          <w:p w14:paraId="017104F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3</w:t>
            </w:r>
          </w:p>
        </w:tc>
        <w:tc>
          <w:tcPr>
            <w:tcW w:w="362" w:type="pct"/>
            <w:tcBorders>
              <w:left w:val="single" w:sz="4" w:space="0" w:color="auto"/>
              <w:bottom w:val="single" w:sz="4" w:space="0" w:color="auto"/>
            </w:tcBorders>
            <w:vAlign w:val="center"/>
          </w:tcPr>
          <w:p w14:paraId="67D9496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bottom w:val="single" w:sz="4" w:space="0" w:color="auto"/>
              <w:right w:val="single" w:sz="4" w:space="0" w:color="auto"/>
            </w:tcBorders>
            <w:vAlign w:val="center"/>
          </w:tcPr>
          <w:p w14:paraId="15E2F3E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一种湖库营养状态的智能判别系统</w:t>
            </w:r>
          </w:p>
        </w:tc>
        <w:tc>
          <w:tcPr>
            <w:tcW w:w="253" w:type="pct"/>
            <w:tcBorders>
              <w:left w:val="single" w:sz="4" w:space="0" w:color="auto"/>
              <w:bottom w:val="single" w:sz="4" w:space="0" w:color="auto"/>
            </w:tcBorders>
            <w:vAlign w:val="center"/>
          </w:tcPr>
          <w:p w14:paraId="3EB3BC49"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bottom w:val="single" w:sz="4" w:space="0" w:color="auto"/>
              <w:right w:val="single" w:sz="4" w:space="0" w:color="auto"/>
            </w:tcBorders>
            <w:vAlign w:val="center"/>
          </w:tcPr>
          <w:p w14:paraId="104B0E6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CN102707025 B</w:t>
            </w:r>
          </w:p>
        </w:tc>
        <w:tc>
          <w:tcPr>
            <w:tcW w:w="594" w:type="pct"/>
            <w:tcBorders>
              <w:left w:val="single" w:sz="4" w:space="0" w:color="auto"/>
              <w:bottom w:val="single" w:sz="4" w:space="0" w:color="auto"/>
            </w:tcBorders>
            <w:vAlign w:val="center"/>
          </w:tcPr>
          <w:p w14:paraId="2A74E6C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2013.11.20</w:t>
            </w:r>
          </w:p>
        </w:tc>
        <w:tc>
          <w:tcPr>
            <w:tcW w:w="509" w:type="pct"/>
            <w:tcBorders>
              <w:bottom w:val="single" w:sz="4" w:space="0" w:color="auto"/>
              <w:right w:val="single" w:sz="4" w:space="0" w:color="auto"/>
            </w:tcBorders>
            <w:vAlign w:val="center"/>
          </w:tcPr>
          <w:p w14:paraId="61C72EB2" w14:textId="77777777" w:rsidR="007A2A67" w:rsidRPr="007A2A67" w:rsidRDefault="007A2A67" w:rsidP="007A2A67">
            <w:pPr>
              <w:jc w:val="center"/>
              <w:rPr>
                <w:rFonts w:ascii="Times New Roman" w:eastAsia="宋体" w:hAnsi="Times New Roman" w:cs="Times New Roman"/>
                <w:sz w:val="18"/>
                <w:szCs w:val="18"/>
                <w:highlight w:val="green"/>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1308886</w:t>
            </w:r>
            <w:r w:rsidRPr="007A2A67">
              <w:rPr>
                <w:rFonts w:ascii="Times New Roman" w:eastAsia="宋体" w:hAnsi="Times New Roman" w:cs="Times New Roman"/>
                <w:sz w:val="18"/>
                <w:szCs w:val="18"/>
              </w:rPr>
              <w:t>号</w:t>
            </w:r>
          </w:p>
        </w:tc>
        <w:tc>
          <w:tcPr>
            <w:tcW w:w="595" w:type="pct"/>
            <w:tcBorders>
              <w:left w:val="single" w:sz="4" w:space="0" w:color="auto"/>
              <w:bottom w:val="single" w:sz="4" w:space="0" w:color="auto"/>
              <w:right w:val="single" w:sz="4" w:space="0" w:color="auto"/>
            </w:tcBorders>
            <w:vAlign w:val="center"/>
          </w:tcPr>
          <w:p w14:paraId="315755E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戴会超</w:t>
            </w:r>
          </w:p>
        </w:tc>
        <w:tc>
          <w:tcPr>
            <w:tcW w:w="619" w:type="pct"/>
            <w:tcBorders>
              <w:left w:val="single" w:sz="4" w:space="0" w:color="auto"/>
              <w:bottom w:val="single" w:sz="4" w:space="0" w:color="auto"/>
              <w:right w:val="single" w:sz="4" w:space="0" w:color="auto"/>
            </w:tcBorders>
            <w:vAlign w:val="center"/>
          </w:tcPr>
          <w:p w14:paraId="7E8766B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戴会超，毛劲乔，柯云，吴建华</w:t>
            </w:r>
          </w:p>
        </w:tc>
        <w:tc>
          <w:tcPr>
            <w:tcW w:w="397" w:type="pct"/>
            <w:tcBorders>
              <w:left w:val="single" w:sz="4" w:space="0" w:color="auto"/>
              <w:bottom w:val="single" w:sz="4" w:space="0" w:color="auto"/>
            </w:tcBorders>
            <w:vAlign w:val="center"/>
          </w:tcPr>
          <w:p w14:paraId="2B7B841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18C56FA9" w14:textId="77777777" w:rsidTr="007A2A67">
        <w:trPr>
          <w:trHeight w:val="594"/>
          <w:jc w:val="center"/>
        </w:trPr>
        <w:tc>
          <w:tcPr>
            <w:tcW w:w="142" w:type="pct"/>
            <w:tcBorders>
              <w:top w:val="single" w:sz="4" w:space="0" w:color="auto"/>
              <w:right w:val="single" w:sz="4" w:space="0" w:color="auto"/>
            </w:tcBorders>
            <w:vAlign w:val="center"/>
          </w:tcPr>
          <w:p w14:paraId="3181CD1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4</w:t>
            </w:r>
          </w:p>
        </w:tc>
        <w:tc>
          <w:tcPr>
            <w:tcW w:w="362" w:type="pct"/>
            <w:tcBorders>
              <w:top w:val="single" w:sz="4" w:space="0" w:color="auto"/>
              <w:left w:val="single" w:sz="4" w:space="0" w:color="auto"/>
            </w:tcBorders>
            <w:vAlign w:val="center"/>
          </w:tcPr>
          <w:p w14:paraId="5BA64DB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技术指南</w:t>
            </w:r>
          </w:p>
        </w:tc>
        <w:tc>
          <w:tcPr>
            <w:tcW w:w="1019" w:type="pct"/>
            <w:tcBorders>
              <w:top w:val="single" w:sz="4" w:space="0" w:color="auto"/>
              <w:right w:val="single" w:sz="4" w:space="0" w:color="auto"/>
            </w:tcBorders>
            <w:vAlign w:val="center"/>
          </w:tcPr>
          <w:p w14:paraId="16003535"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湖泊营养物基准制定技术指南</w:t>
            </w:r>
          </w:p>
        </w:tc>
        <w:tc>
          <w:tcPr>
            <w:tcW w:w="253" w:type="pct"/>
            <w:tcBorders>
              <w:top w:val="single" w:sz="4" w:space="0" w:color="auto"/>
              <w:left w:val="single" w:sz="4" w:space="0" w:color="auto"/>
            </w:tcBorders>
            <w:vAlign w:val="center"/>
          </w:tcPr>
          <w:p w14:paraId="2105EFEC"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top w:val="single" w:sz="4" w:space="0" w:color="auto"/>
              <w:right w:val="single" w:sz="4" w:space="0" w:color="auto"/>
            </w:tcBorders>
            <w:vAlign w:val="center"/>
          </w:tcPr>
          <w:p w14:paraId="7BD1F70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HJ838-2017</w:t>
            </w:r>
          </w:p>
        </w:tc>
        <w:tc>
          <w:tcPr>
            <w:tcW w:w="594" w:type="pct"/>
            <w:tcBorders>
              <w:top w:val="single" w:sz="4" w:space="0" w:color="auto"/>
              <w:left w:val="single" w:sz="4" w:space="0" w:color="auto"/>
            </w:tcBorders>
            <w:vAlign w:val="center"/>
          </w:tcPr>
          <w:p w14:paraId="40FE3CD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2017.09.01</w:t>
            </w:r>
          </w:p>
        </w:tc>
        <w:tc>
          <w:tcPr>
            <w:tcW w:w="509" w:type="pct"/>
            <w:tcBorders>
              <w:top w:val="single" w:sz="4" w:space="0" w:color="auto"/>
              <w:right w:val="single" w:sz="4" w:space="0" w:color="auto"/>
            </w:tcBorders>
            <w:vAlign w:val="center"/>
          </w:tcPr>
          <w:p w14:paraId="74706BE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环境保护部</w:t>
            </w:r>
          </w:p>
        </w:tc>
        <w:tc>
          <w:tcPr>
            <w:tcW w:w="595" w:type="pct"/>
            <w:tcBorders>
              <w:top w:val="single" w:sz="4" w:space="0" w:color="auto"/>
              <w:left w:val="single" w:sz="4" w:space="0" w:color="auto"/>
              <w:right w:val="single" w:sz="4" w:space="0" w:color="auto"/>
            </w:tcBorders>
            <w:vAlign w:val="center"/>
          </w:tcPr>
          <w:p w14:paraId="17E8636C"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中国环境科学研究院</w:t>
            </w:r>
          </w:p>
        </w:tc>
        <w:tc>
          <w:tcPr>
            <w:tcW w:w="619" w:type="pct"/>
            <w:tcBorders>
              <w:top w:val="single" w:sz="4" w:space="0" w:color="auto"/>
              <w:left w:val="single" w:sz="4" w:space="0" w:color="auto"/>
              <w:right w:val="single" w:sz="4" w:space="0" w:color="auto"/>
            </w:tcBorders>
            <w:vAlign w:val="center"/>
          </w:tcPr>
          <w:p w14:paraId="493AEC4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w:t>
            </w:r>
          </w:p>
        </w:tc>
        <w:tc>
          <w:tcPr>
            <w:tcW w:w="397" w:type="pct"/>
            <w:tcBorders>
              <w:top w:val="single" w:sz="4" w:space="0" w:color="auto"/>
              <w:left w:val="single" w:sz="4" w:space="0" w:color="auto"/>
            </w:tcBorders>
            <w:vAlign w:val="center"/>
          </w:tcPr>
          <w:p w14:paraId="7487CCB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1A299F41" w14:textId="77777777" w:rsidTr="007A2A67">
        <w:trPr>
          <w:trHeight w:val="1609"/>
          <w:jc w:val="center"/>
        </w:trPr>
        <w:tc>
          <w:tcPr>
            <w:tcW w:w="142" w:type="pct"/>
            <w:tcBorders>
              <w:top w:val="single" w:sz="4" w:space="0" w:color="auto"/>
              <w:right w:val="single" w:sz="4" w:space="0" w:color="auto"/>
            </w:tcBorders>
            <w:vAlign w:val="center"/>
          </w:tcPr>
          <w:p w14:paraId="69595E8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5</w:t>
            </w:r>
          </w:p>
        </w:tc>
        <w:tc>
          <w:tcPr>
            <w:tcW w:w="362" w:type="pct"/>
            <w:tcBorders>
              <w:top w:val="single" w:sz="4" w:space="0" w:color="auto"/>
              <w:left w:val="single" w:sz="4" w:space="0" w:color="auto"/>
            </w:tcBorders>
            <w:vAlign w:val="center"/>
          </w:tcPr>
          <w:p w14:paraId="248BC9A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论文</w:t>
            </w:r>
          </w:p>
        </w:tc>
        <w:tc>
          <w:tcPr>
            <w:tcW w:w="1019" w:type="pct"/>
            <w:tcBorders>
              <w:top w:val="single" w:sz="4" w:space="0" w:color="auto"/>
              <w:right w:val="single" w:sz="4" w:space="0" w:color="auto"/>
            </w:tcBorders>
            <w:vAlign w:val="center"/>
          </w:tcPr>
          <w:p w14:paraId="21C46530"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Development of methods for establishing nutrient criteria in</w:t>
            </w:r>
          </w:p>
          <w:p w14:paraId="066AA18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lakes and reservoirs: A review</w:t>
            </w:r>
          </w:p>
        </w:tc>
        <w:tc>
          <w:tcPr>
            <w:tcW w:w="253" w:type="pct"/>
            <w:tcBorders>
              <w:top w:val="single" w:sz="4" w:space="0" w:color="auto"/>
              <w:left w:val="single" w:sz="4" w:space="0" w:color="auto"/>
            </w:tcBorders>
            <w:vAlign w:val="center"/>
          </w:tcPr>
          <w:p w14:paraId="43C38FA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国际</w:t>
            </w:r>
          </w:p>
        </w:tc>
        <w:tc>
          <w:tcPr>
            <w:tcW w:w="510" w:type="pct"/>
            <w:tcBorders>
              <w:top w:val="single" w:sz="4" w:space="0" w:color="auto"/>
              <w:right w:val="single" w:sz="4" w:space="0" w:color="auto"/>
            </w:tcBorders>
            <w:vAlign w:val="center"/>
          </w:tcPr>
          <w:p w14:paraId="406A20A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2018, 67: 54-66</w:t>
            </w:r>
          </w:p>
        </w:tc>
        <w:tc>
          <w:tcPr>
            <w:tcW w:w="594" w:type="pct"/>
            <w:tcBorders>
              <w:top w:val="single" w:sz="4" w:space="0" w:color="auto"/>
              <w:left w:val="single" w:sz="4" w:space="0" w:color="auto"/>
            </w:tcBorders>
            <w:vAlign w:val="center"/>
          </w:tcPr>
          <w:p w14:paraId="42738899"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2018.03.01</w:t>
            </w:r>
          </w:p>
        </w:tc>
        <w:tc>
          <w:tcPr>
            <w:tcW w:w="509" w:type="pct"/>
            <w:tcBorders>
              <w:top w:val="single" w:sz="4" w:space="0" w:color="auto"/>
              <w:right w:val="single" w:sz="4" w:space="0" w:color="auto"/>
            </w:tcBorders>
            <w:vAlign w:val="center"/>
          </w:tcPr>
          <w:p w14:paraId="654C3EE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Journal of Environmental Sciences</w:t>
            </w:r>
          </w:p>
        </w:tc>
        <w:tc>
          <w:tcPr>
            <w:tcW w:w="595" w:type="pct"/>
            <w:tcBorders>
              <w:top w:val="single" w:sz="4" w:space="0" w:color="auto"/>
              <w:left w:val="single" w:sz="4" w:space="0" w:color="auto"/>
              <w:right w:val="single" w:sz="4" w:space="0" w:color="auto"/>
            </w:tcBorders>
            <w:vAlign w:val="center"/>
          </w:tcPr>
          <w:p w14:paraId="3917192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中国环境科学研究院</w:t>
            </w:r>
          </w:p>
        </w:tc>
        <w:tc>
          <w:tcPr>
            <w:tcW w:w="619" w:type="pct"/>
            <w:tcBorders>
              <w:top w:val="single" w:sz="4" w:space="0" w:color="auto"/>
              <w:left w:val="single" w:sz="4" w:space="0" w:color="auto"/>
              <w:right w:val="single" w:sz="4" w:space="0" w:color="auto"/>
            </w:tcBorders>
            <w:vAlign w:val="center"/>
          </w:tcPr>
          <w:p w14:paraId="462C240A" w14:textId="77777777" w:rsidR="007A2A67" w:rsidRPr="007A2A67" w:rsidRDefault="007A2A67" w:rsidP="007A2A67">
            <w:pPr>
              <w:jc w:val="center"/>
              <w:rPr>
                <w:rFonts w:ascii="Times New Roman" w:eastAsia="宋体" w:hAnsi="Times New Roman" w:cs="Times New Roman"/>
                <w:sz w:val="18"/>
                <w:szCs w:val="18"/>
              </w:rPr>
            </w:pPr>
            <w:proofErr w:type="spellStart"/>
            <w:r w:rsidRPr="007A2A67">
              <w:rPr>
                <w:rFonts w:ascii="Times New Roman" w:eastAsia="宋体" w:hAnsi="Times New Roman" w:cs="Times New Roman"/>
                <w:sz w:val="18"/>
                <w:szCs w:val="18"/>
              </w:rPr>
              <w:t>Huo</w:t>
            </w:r>
            <w:proofErr w:type="spellEnd"/>
            <w:r w:rsidRPr="007A2A67">
              <w:rPr>
                <w:rFonts w:ascii="Times New Roman" w:eastAsia="宋体" w:hAnsi="Times New Roman" w:cs="Times New Roman"/>
                <w:sz w:val="18"/>
                <w:szCs w:val="18"/>
              </w:rPr>
              <w:t xml:space="preserve"> </w:t>
            </w:r>
            <w:proofErr w:type="spellStart"/>
            <w:r w:rsidRPr="007A2A67">
              <w:rPr>
                <w:rFonts w:ascii="Times New Roman" w:eastAsia="宋体" w:hAnsi="Times New Roman" w:cs="Times New Roman"/>
                <w:sz w:val="18"/>
                <w:szCs w:val="18"/>
              </w:rPr>
              <w:t>Shouliang</w:t>
            </w:r>
            <w:proofErr w:type="spellEnd"/>
            <w:r w:rsidRPr="007A2A67">
              <w:rPr>
                <w:rFonts w:ascii="Times New Roman" w:eastAsia="宋体" w:hAnsi="Times New Roman" w:cs="Times New Roman"/>
                <w:sz w:val="18"/>
                <w:szCs w:val="18"/>
              </w:rPr>
              <w:t xml:space="preserve">, Ma </w:t>
            </w:r>
            <w:proofErr w:type="spellStart"/>
            <w:r w:rsidRPr="007A2A67">
              <w:rPr>
                <w:rFonts w:ascii="Times New Roman" w:eastAsia="宋体" w:hAnsi="Times New Roman" w:cs="Times New Roman"/>
                <w:sz w:val="18"/>
                <w:szCs w:val="18"/>
              </w:rPr>
              <w:t>Chunzi</w:t>
            </w:r>
            <w:proofErr w:type="spellEnd"/>
            <w:r w:rsidRPr="007A2A67">
              <w:rPr>
                <w:rFonts w:ascii="Times New Roman" w:eastAsia="宋体" w:hAnsi="Times New Roman" w:cs="Times New Roman"/>
                <w:sz w:val="18"/>
                <w:szCs w:val="18"/>
              </w:rPr>
              <w:t xml:space="preserve">, Xi </w:t>
            </w:r>
            <w:proofErr w:type="spellStart"/>
            <w:r w:rsidRPr="007A2A67">
              <w:rPr>
                <w:rFonts w:ascii="Times New Roman" w:eastAsia="宋体" w:hAnsi="Times New Roman" w:cs="Times New Roman"/>
                <w:sz w:val="18"/>
                <w:szCs w:val="18"/>
              </w:rPr>
              <w:t>Beidou</w:t>
            </w:r>
            <w:proofErr w:type="spellEnd"/>
            <w:r w:rsidRPr="007A2A67">
              <w:rPr>
                <w:rFonts w:ascii="Times New Roman" w:eastAsia="宋体" w:hAnsi="Times New Roman" w:cs="Times New Roman"/>
                <w:sz w:val="18"/>
                <w:szCs w:val="18"/>
              </w:rPr>
              <w:t xml:space="preserve">, Zhang </w:t>
            </w:r>
            <w:proofErr w:type="spellStart"/>
            <w:r w:rsidRPr="007A2A67">
              <w:rPr>
                <w:rFonts w:ascii="Times New Roman" w:eastAsia="宋体" w:hAnsi="Times New Roman" w:cs="Times New Roman"/>
                <w:sz w:val="18"/>
                <w:szCs w:val="18"/>
              </w:rPr>
              <w:t>Yali</w:t>
            </w:r>
            <w:proofErr w:type="spellEnd"/>
            <w:r w:rsidRPr="007A2A67">
              <w:rPr>
                <w:rFonts w:ascii="Times New Roman" w:eastAsia="宋体" w:hAnsi="Times New Roman" w:cs="Times New Roman"/>
                <w:sz w:val="18"/>
                <w:szCs w:val="18"/>
              </w:rPr>
              <w:t xml:space="preserve">, Wu </w:t>
            </w:r>
            <w:proofErr w:type="spellStart"/>
            <w:r w:rsidRPr="007A2A67">
              <w:rPr>
                <w:rFonts w:ascii="Times New Roman" w:eastAsia="宋体" w:hAnsi="Times New Roman" w:cs="Times New Roman"/>
                <w:sz w:val="18"/>
                <w:szCs w:val="18"/>
              </w:rPr>
              <w:t>Fengchang</w:t>
            </w:r>
            <w:proofErr w:type="spellEnd"/>
            <w:r w:rsidRPr="007A2A67">
              <w:rPr>
                <w:rFonts w:ascii="Times New Roman" w:eastAsia="宋体" w:hAnsi="Times New Roman" w:cs="Times New Roman"/>
                <w:sz w:val="18"/>
                <w:szCs w:val="18"/>
              </w:rPr>
              <w:t xml:space="preserve">, Liu </w:t>
            </w:r>
            <w:proofErr w:type="spellStart"/>
            <w:r w:rsidRPr="007A2A67">
              <w:rPr>
                <w:rFonts w:ascii="Times New Roman" w:eastAsia="宋体" w:hAnsi="Times New Roman" w:cs="Times New Roman"/>
                <w:sz w:val="18"/>
                <w:szCs w:val="18"/>
              </w:rPr>
              <w:t>Hongliang</w:t>
            </w:r>
            <w:proofErr w:type="spellEnd"/>
            <w:r w:rsidRPr="007A2A67">
              <w:rPr>
                <w:rFonts w:ascii="Times New Roman" w:eastAsia="宋体" w:hAnsi="Times New Roman" w:cs="Times New Roman"/>
                <w:sz w:val="18"/>
                <w:szCs w:val="18"/>
              </w:rPr>
              <w:t xml:space="preserve"> </w:t>
            </w:r>
          </w:p>
        </w:tc>
        <w:tc>
          <w:tcPr>
            <w:tcW w:w="397" w:type="pct"/>
            <w:tcBorders>
              <w:top w:val="single" w:sz="4" w:space="0" w:color="auto"/>
              <w:left w:val="single" w:sz="4" w:space="0" w:color="auto"/>
            </w:tcBorders>
            <w:vAlign w:val="center"/>
          </w:tcPr>
          <w:p w14:paraId="266F62A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04A8D8B6" w14:textId="77777777" w:rsidTr="007A2A67">
        <w:trPr>
          <w:trHeight w:val="870"/>
          <w:jc w:val="center"/>
        </w:trPr>
        <w:tc>
          <w:tcPr>
            <w:tcW w:w="142" w:type="pct"/>
            <w:tcBorders>
              <w:top w:val="single" w:sz="4" w:space="0" w:color="auto"/>
              <w:right w:val="single" w:sz="4" w:space="0" w:color="auto"/>
            </w:tcBorders>
            <w:vAlign w:val="center"/>
          </w:tcPr>
          <w:p w14:paraId="49CF459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6</w:t>
            </w:r>
          </w:p>
        </w:tc>
        <w:tc>
          <w:tcPr>
            <w:tcW w:w="362" w:type="pct"/>
            <w:tcBorders>
              <w:top w:val="single" w:sz="4" w:space="0" w:color="auto"/>
              <w:left w:val="single" w:sz="4" w:space="0" w:color="auto"/>
            </w:tcBorders>
            <w:vAlign w:val="center"/>
          </w:tcPr>
          <w:p w14:paraId="2FAEC9C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top w:val="single" w:sz="4" w:space="0" w:color="auto"/>
              <w:right w:val="single" w:sz="4" w:space="0" w:color="auto"/>
            </w:tcBorders>
            <w:vAlign w:val="center"/>
          </w:tcPr>
          <w:p w14:paraId="5F7F3859" w14:textId="77777777" w:rsidR="007A2A67" w:rsidRPr="007A2A67" w:rsidRDefault="007A2A67" w:rsidP="007A2A67">
            <w:pPr>
              <w:widowControl/>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沉积物中砷的微波诱导催化氧化固定化处理方法</w:t>
            </w:r>
          </w:p>
        </w:tc>
        <w:tc>
          <w:tcPr>
            <w:tcW w:w="253" w:type="pct"/>
            <w:tcBorders>
              <w:top w:val="single" w:sz="4" w:space="0" w:color="auto"/>
              <w:left w:val="single" w:sz="4" w:space="0" w:color="auto"/>
            </w:tcBorders>
            <w:vAlign w:val="center"/>
          </w:tcPr>
          <w:p w14:paraId="2EA18780"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top w:val="single" w:sz="4" w:space="0" w:color="auto"/>
              <w:right w:val="single" w:sz="4" w:space="0" w:color="auto"/>
            </w:tcBorders>
            <w:vAlign w:val="center"/>
          </w:tcPr>
          <w:p w14:paraId="05D7F2D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CN10331960 B</w:t>
            </w:r>
          </w:p>
        </w:tc>
        <w:tc>
          <w:tcPr>
            <w:tcW w:w="594" w:type="pct"/>
            <w:tcBorders>
              <w:top w:val="single" w:sz="4" w:space="0" w:color="auto"/>
              <w:left w:val="single" w:sz="4" w:space="0" w:color="auto"/>
            </w:tcBorders>
            <w:vAlign w:val="center"/>
          </w:tcPr>
          <w:p w14:paraId="488B3A6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2014.09.17</w:t>
            </w:r>
          </w:p>
        </w:tc>
        <w:tc>
          <w:tcPr>
            <w:tcW w:w="509" w:type="pct"/>
            <w:tcBorders>
              <w:top w:val="single" w:sz="4" w:space="0" w:color="auto"/>
              <w:right w:val="single" w:sz="4" w:space="0" w:color="auto"/>
            </w:tcBorders>
            <w:vAlign w:val="center"/>
          </w:tcPr>
          <w:p w14:paraId="204C72A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1482675</w:t>
            </w:r>
            <w:r w:rsidRPr="007A2A67">
              <w:rPr>
                <w:rFonts w:ascii="Times New Roman" w:eastAsia="宋体" w:hAnsi="Times New Roman" w:cs="Times New Roman"/>
                <w:sz w:val="18"/>
                <w:szCs w:val="18"/>
              </w:rPr>
              <w:t>号</w:t>
            </w:r>
          </w:p>
        </w:tc>
        <w:tc>
          <w:tcPr>
            <w:tcW w:w="595" w:type="pct"/>
            <w:tcBorders>
              <w:top w:val="single" w:sz="4" w:space="0" w:color="auto"/>
              <w:left w:val="single" w:sz="4" w:space="0" w:color="auto"/>
              <w:right w:val="single" w:sz="4" w:space="0" w:color="auto"/>
            </w:tcBorders>
            <w:vAlign w:val="center"/>
          </w:tcPr>
          <w:p w14:paraId="2FD69C4D"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长江水利委员会长江科学院</w:t>
            </w:r>
          </w:p>
        </w:tc>
        <w:tc>
          <w:tcPr>
            <w:tcW w:w="619" w:type="pct"/>
            <w:tcBorders>
              <w:top w:val="single" w:sz="4" w:space="0" w:color="auto"/>
              <w:left w:val="single" w:sz="4" w:space="0" w:color="auto"/>
              <w:right w:val="single" w:sz="4" w:space="0" w:color="auto"/>
            </w:tcBorders>
            <w:vAlign w:val="center"/>
          </w:tcPr>
          <w:p w14:paraId="5736FB9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李青云，陈进，林莉，吴敏，赵良元，曹小欢，冯雪</w:t>
            </w:r>
          </w:p>
        </w:tc>
        <w:tc>
          <w:tcPr>
            <w:tcW w:w="397" w:type="pct"/>
            <w:tcBorders>
              <w:top w:val="single" w:sz="4" w:space="0" w:color="auto"/>
              <w:left w:val="single" w:sz="4" w:space="0" w:color="auto"/>
            </w:tcBorders>
            <w:vAlign w:val="center"/>
          </w:tcPr>
          <w:p w14:paraId="735E532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36489093" w14:textId="77777777" w:rsidTr="007A2A67">
        <w:trPr>
          <w:trHeight w:val="907"/>
          <w:jc w:val="center"/>
        </w:trPr>
        <w:tc>
          <w:tcPr>
            <w:tcW w:w="142" w:type="pct"/>
            <w:tcBorders>
              <w:bottom w:val="single" w:sz="4" w:space="0" w:color="auto"/>
              <w:right w:val="single" w:sz="4" w:space="0" w:color="auto"/>
            </w:tcBorders>
            <w:vAlign w:val="center"/>
          </w:tcPr>
          <w:p w14:paraId="5C8E73FD"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lastRenderedPageBreak/>
              <w:t>7</w:t>
            </w:r>
          </w:p>
        </w:tc>
        <w:tc>
          <w:tcPr>
            <w:tcW w:w="362" w:type="pct"/>
            <w:tcBorders>
              <w:left w:val="single" w:sz="4" w:space="0" w:color="auto"/>
              <w:bottom w:val="single" w:sz="4" w:space="0" w:color="auto"/>
            </w:tcBorders>
            <w:vAlign w:val="center"/>
          </w:tcPr>
          <w:p w14:paraId="6004A1C0"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论文</w:t>
            </w:r>
          </w:p>
        </w:tc>
        <w:tc>
          <w:tcPr>
            <w:tcW w:w="1019" w:type="pct"/>
            <w:tcBorders>
              <w:bottom w:val="single" w:sz="4" w:space="0" w:color="auto"/>
              <w:right w:val="single" w:sz="4" w:space="0" w:color="auto"/>
            </w:tcBorders>
            <w:vAlign w:val="center"/>
          </w:tcPr>
          <w:p w14:paraId="2CBE31B8" w14:textId="77777777" w:rsidR="007A2A67" w:rsidRPr="007A2A67" w:rsidRDefault="007A2A67" w:rsidP="007A2A67">
            <w:pPr>
              <w:autoSpaceDE w:val="0"/>
              <w:autoSpaceDN w:val="0"/>
              <w:adjustRightInd w:val="0"/>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Development and evaluation of a diatom-based index of biotic integrity (D-IBI) for rivers impacted by run-of-river dams</w:t>
            </w:r>
          </w:p>
        </w:tc>
        <w:tc>
          <w:tcPr>
            <w:tcW w:w="253" w:type="pct"/>
            <w:tcBorders>
              <w:left w:val="single" w:sz="4" w:space="0" w:color="auto"/>
              <w:bottom w:val="single" w:sz="4" w:space="0" w:color="auto"/>
            </w:tcBorders>
            <w:vAlign w:val="center"/>
          </w:tcPr>
          <w:p w14:paraId="17863A0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国际</w:t>
            </w:r>
          </w:p>
        </w:tc>
        <w:tc>
          <w:tcPr>
            <w:tcW w:w="510" w:type="pct"/>
            <w:tcBorders>
              <w:bottom w:val="single" w:sz="4" w:space="0" w:color="auto"/>
              <w:right w:val="single" w:sz="4" w:space="0" w:color="auto"/>
            </w:tcBorders>
            <w:vAlign w:val="center"/>
          </w:tcPr>
          <w:p w14:paraId="136E1F9A"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2012: 18, 108-117</w:t>
            </w:r>
          </w:p>
        </w:tc>
        <w:tc>
          <w:tcPr>
            <w:tcW w:w="594" w:type="pct"/>
            <w:tcBorders>
              <w:left w:val="single" w:sz="4" w:space="0" w:color="auto"/>
              <w:bottom w:val="single" w:sz="4" w:space="0" w:color="auto"/>
            </w:tcBorders>
            <w:vAlign w:val="center"/>
          </w:tcPr>
          <w:p w14:paraId="02BF1BBC"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2012.06.01</w:t>
            </w:r>
          </w:p>
        </w:tc>
        <w:tc>
          <w:tcPr>
            <w:tcW w:w="509" w:type="pct"/>
            <w:tcBorders>
              <w:bottom w:val="single" w:sz="4" w:space="0" w:color="auto"/>
              <w:right w:val="single" w:sz="4" w:space="0" w:color="auto"/>
            </w:tcBorders>
            <w:vAlign w:val="center"/>
          </w:tcPr>
          <w:p w14:paraId="7897A50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Ecological Indicators</w:t>
            </w:r>
          </w:p>
        </w:tc>
        <w:tc>
          <w:tcPr>
            <w:tcW w:w="595" w:type="pct"/>
            <w:tcBorders>
              <w:left w:val="single" w:sz="4" w:space="0" w:color="auto"/>
              <w:bottom w:val="single" w:sz="4" w:space="0" w:color="auto"/>
              <w:right w:val="single" w:sz="4" w:space="0" w:color="auto"/>
            </w:tcBorders>
            <w:vAlign w:val="center"/>
          </w:tcPr>
          <w:p w14:paraId="6CA3046A"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中国科学院水生生物研究所，德国基尔大学</w:t>
            </w:r>
          </w:p>
        </w:tc>
        <w:tc>
          <w:tcPr>
            <w:tcW w:w="619" w:type="pct"/>
            <w:tcBorders>
              <w:left w:val="single" w:sz="4" w:space="0" w:color="auto"/>
              <w:bottom w:val="single" w:sz="4" w:space="0" w:color="auto"/>
              <w:right w:val="single" w:sz="4" w:space="0" w:color="auto"/>
            </w:tcBorders>
            <w:vAlign w:val="center"/>
          </w:tcPr>
          <w:p w14:paraId="44ED45A0" w14:textId="77777777" w:rsidR="007A2A67" w:rsidRPr="007A2A67" w:rsidRDefault="007A2A67" w:rsidP="007A2A67">
            <w:pPr>
              <w:jc w:val="center"/>
              <w:rPr>
                <w:rFonts w:ascii="Times New Roman" w:eastAsia="宋体" w:hAnsi="Times New Roman" w:cs="Times New Roman"/>
                <w:sz w:val="18"/>
                <w:szCs w:val="18"/>
              </w:rPr>
            </w:pPr>
            <w:proofErr w:type="spellStart"/>
            <w:r w:rsidRPr="007A2A67">
              <w:rPr>
                <w:rFonts w:ascii="Times New Roman" w:eastAsia="宋体" w:hAnsi="Times New Roman" w:cs="Times New Roman"/>
                <w:sz w:val="18"/>
                <w:szCs w:val="18"/>
              </w:rPr>
              <w:t>Naicheng</w:t>
            </w:r>
            <w:proofErr w:type="spellEnd"/>
            <w:r w:rsidRPr="007A2A67">
              <w:rPr>
                <w:rFonts w:ascii="Times New Roman" w:eastAsia="宋体" w:hAnsi="Times New Roman" w:cs="Times New Roman"/>
                <w:sz w:val="18"/>
                <w:szCs w:val="18"/>
              </w:rPr>
              <w:t xml:space="preserve"> Wu, </w:t>
            </w:r>
            <w:proofErr w:type="spellStart"/>
            <w:r w:rsidRPr="007A2A67">
              <w:rPr>
                <w:rFonts w:ascii="Times New Roman" w:eastAsia="宋体" w:hAnsi="Times New Roman" w:cs="Times New Roman"/>
                <w:sz w:val="18"/>
                <w:szCs w:val="18"/>
              </w:rPr>
              <w:t>Qinghua</w:t>
            </w:r>
            <w:proofErr w:type="spellEnd"/>
            <w:r w:rsidRPr="007A2A67">
              <w:rPr>
                <w:rFonts w:ascii="Times New Roman" w:eastAsia="宋体" w:hAnsi="Times New Roman" w:cs="Times New Roman"/>
                <w:sz w:val="18"/>
                <w:szCs w:val="18"/>
              </w:rPr>
              <w:t xml:space="preserve"> </w:t>
            </w:r>
            <w:proofErr w:type="spellStart"/>
            <w:r w:rsidRPr="007A2A67">
              <w:rPr>
                <w:rFonts w:ascii="Times New Roman" w:eastAsia="宋体" w:hAnsi="Times New Roman" w:cs="Times New Roman"/>
                <w:sz w:val="18"/>
                <w:szCs w:val="18"/>
              </w:rPr>
              <w:t>Cai</w:t>
            </w:r>
            <w:proofErr w:type="spellEnd"/>
            <w:r w:rsidRPr="007A2A67">
              <w:rPr>
                <w:rFonts w:ascii="Times New Roman" w:eastAsia="宋体" w:hAnsi="Times New Roman" w:cs="Times New Roman"/>
                <w:sz w:val="18"/>
                <w:szCs w:val="18"/>
              </w:rPr>
              <w:t xml:space="preserve">, Nicola </w:t>
            </w:r>
            <w:proofErr w:type="spellStart"/>
            <w:r w:rsidRPr="007A2A67">
              <w:rPr>
                <w:rFonts w:ascii="Times New Roman" w:eastAsia="宋体" w:hAnsi="Times New Roman" w:cs="Times New Roman"/>
                <w:sz w:val="18"/>
                <w:szCs w:val="18"/>
              </w:rPr>
              <w:t>Fohrer</w:t>
            </w:r>
            <w:proofErr w:type="spellEnd"/>
          </w:p>
        </w:tc>
        <w:tc>
          <w:tcPr>
            <w:tcW w:w="397" w:type="pct"/>
            <w:tcBorders>
              <w:left w:val="single" w:sz="4" w:space="0" w:color="auto"/>
              <w:bottom w:val="single" w:sz="4" w:space="0" w:color="auto"/>
            </w:tcBorders>
            <w:vAlign w:val="center"/>
          </w:tcPr>
          <w:p w14:paraId="5D94F359"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5F5A6989" w14:textId="77777777" w:rsidTr="007A2A67">
        <w:trPr>
          <w:trHeight w:val="907"/>
          <w:jc w:val="center"/>
        </w:trPr>
        <w:tc>
          <w:tcPr>
            <w:tcW w:w="142" w:type="pct"/>
            <w:tcBorders>
              <w:right w:val="single" w:sz="4" w:space="0" w:color="auto"/>
            </w:tcBorders>
            <w:vAlign w:val="center"/>
          </w:tcPr>
          <w:p w14:paraId="18DF18D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8</w:t>
            </w:r>
          </w:p>
        </w:tc>
        <w:tc>
          <w:tcPr>
            <w:tcW w:w="362" w:type="pct"/>
            <w:tcBorders>
              <w:left w:val="single" w:sz="4" w:space="0" w:color="auto"/>
            </w:tcBorders>
            <w:vAlign w:val="center"/>
          </w:tcPr>
          <w:p w14:paraId="41C7D35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论文</w:t>
            </w:r>
          </w:p>
        </w:tc>
        <w:tc>
          <w:tcPr>
            <w:tcW w:w="1019" w:type="pct"/>
            <w:tcBorders>
              <w:right w:val="single" w:sz="4" w:space="0" w:color="auto"/>
            </w:tcBorders>
            <w:vAlign w:val="center"/>
          </w:tcPr>
          <w:p w14:paraId="2A042433"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Macroinvertebrate community succession in the Three-Gorges</w:t>
            </w:r>
          </w:p>
          <w:p w14:paraId="7BED7FB5"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Reservoir ten years after impoundment</w:t>
            </w:r>
          </w:p>
        </w:tc>
        <w:tc>
          <w:tcPr>
            <w:tcW w:w="253" w:type="pct"/>
            <w:tcBorders>
              <w:left w:val="single" w:sz="4" w:space="0" w:color="auto"/>
            </w:tcBorders>
            <w:vAlign w:val="center"/>
          </w:tcPr>
          <w:p w14:paraId="61493205"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国际</w:t>
            </w:r>
          </w:p>
        </w:tc>
        <w:tc>
          <w:tcPr>
            <w:tcW w:w="510" w:type="pct"/>
            <w:tcBorders>
              <w:right w:val="single" w:sz="4" w:space="0" w:color="auto"/>
            </w:tcBorders>
            <w:vAlign w:val="center"/>
          </w:tcPr>
          <w:p w14:paraId="5010DFFA"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2015,380-381: 247-255</w:t>
            </w:r>
          </w:p>
        </w:tc>
        <w:tc>
          <w:tcPr>
            <w:tcW w:w="594" w:type="pct"/>
            <w:tcBorders>
              <w:left w:val="single" w:sz="4" w:space="0" w:color="auto"/>
            </w:tcBorders>
            <w:vAlign w:val="center"/>
          </w:tcPr>
          <w:p w14:paraId="326D64D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2015.08.01</w:t>
            </w:r>
          </w:p>
        </w:tc>
        <w:tc>
          <w:tcPr>
            <w:tcW w:w="509" w:type="pct"/>
            <w:tcBorders>
              <w:right w:val="single" w:sz="4" w:space="0" w:color="auto"/>
            </w:tcBorders>
            <w:vAlign w:val="center"/>
          </w:tcPr>
          <w:p w14:paraId="29C18E74"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Quaternary International</w:t>
            </w:r>
          </w:p>
        </w:tc>
        <w:tc>
          <w:tcPr>
            <w:tcW w:w="595" w:type="pct"/>
            <w:tcBorders>
              <w:left w:val="single" w:sz="4" w:space="0" w:color="auto"/>
              <w:right w:val="single" w:sz="4" w:space="0" w:color="auto"/>
            </w:tcBorders>
            <w:vAlign w:val="center"/>
          </w:tcPr>
          <w:p w14:paraId="0182BA8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中国科学院水生生物研究所</w:t>
            </w:r>
          </w:p>
        </w:tc>
        <w:tc>
          <w:tcPr>
            <w:tcW w:w="619" w:type="pct"/>
            <w:tcBorders>
              <w:left w:val="single" w:sz="4" w:space="0" w:color="auto"/>
              <w:right w:val="single" w:sz="4" w:space="0" w:color="auto"/>
            </w:tcBorders>
            <w:vAlign w:val="center"/>
          </w:tcPr>
          <w:p w14:paraId="0F3AA45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 xml:space="preserve">Li Bin, </w:t>
            </w:r>
            <w:proofErr w:type="spellStart"/>
            <w:r w:rsidRPr="007A2A67">
              <w:rPr>
                <w:rFonts w:ascii="Times New Roman" w:eastAsia="宋体" w:hAnsi="Times New Roman" w:cs="Times New Roman"/>
                <w:sz w:val="18"/>
                <w:szCs w:val="18"/>
              </w:rPr>
              <w:t>Cai</w:t>
            </w:r>
            <w:proofErr w:type="spellEnd"/>
            <w:r w:rsidRPr="007A2A67">
              <w:rPr>
                <w:rFonts w:ascii="Times New Roman" w:eastAsia="宋体" w:hAnsi="Times New Roman" w:cs="Times New Roman"/>
                <w:sz w:val="18"/>
                <w:szCs w:val="18"/>
              </w:rPr>
              <w:t xml:space="preserve"> </w:t>
            </w:r>
            <w:proofErr w:type="spellStart"/>
            <w:r w:rsidRPr="007A2A67">
              <w:rPr>
                <w:rFonts w:ascii="Times New Roman" w:eastAsia="宋体" w:hAnsi="Times New Roman" w:cs="Times New Roman"/>
                <w:sz w:val="18"/>
                <w:szCs w:val="18"/>
              </w:rPr>
              <w:t>Qinghua</w:t>
            </w:r>
            <w:proofErr w:type="spellEnd"/>
            <w:r w:rsidRPr="007A2A67">
              <w:rPr>
                <w:rFonts w:ascii="Times New Roman" w:eastAsia="宋体" w:hAnsi="Times New Roman" w:cs="Times New Roman"/>
                <w:sz w:val="18"/>
                <w:szCs w:val="18"/>
              </w:rPr>
              <w:t xml:space="preserve">, Min Zhang, Shao </w:t>
            </w:r>
            <w:proofErr w:type="spellStart"/>
            <w:r w:rsidRPr="007A2A67">
              <w:rPr>
                <w:rFonts w:ascii="Times New Roman" w:eastAsia="宋体" w:hAnsi="Times New Roman" w:cs="Times New Roman"/>
                <w:sz w:val="18"/>
                <w:szCs w:val="18"/>
              </w:rPr>
              <w:t>Meiling</w:t>
            </w:r>
            <w:proofErr w:type="spellEnd"/>
            <w:r w:rsidRPr="007A2A67">
              <w:rPr>
                <w:rFonts w:ascii="Times New Roman" w:eastAsia="宋体" w:hAnsi="Times New Roman" w:cs="Times New Roman"/>
                <w:sz w:val="18"/>
                <w:szCs w:val="18"/>
              </w:rPr>
              <w:t xml:space="preserve"> </w:t>
            </w:r>
          </w:p>
        </w:tc>
        <w:tc>
          <w:tcPr>
            <w:tcW w:w="397" w:type="pct"/>
            <w:tcBorders>
              <w:left w:val="single" w:sz="4" w:space="0" w:color="auto"/>
            </w:tcBorders>
            <w:vAlign w:val="center"/>
          </w:tcPr>
          <w:p w14:paraId="57BF422C"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35864410" w14:textId="77777777" w:rsidTr="007A2A67">
        <w:trPr>
          <w:trHeight w:val="569"/>
          <w:jc w:val="center"/>
        </w:trPr>
        <w:tc>
          <w:tcPr>
            <w:tcW w:w="142" w:type="pct"/>
            <w:tcBorders>
              <w:right w:val="single" w:sz="4" w:space="0" w:color="auto"/>
            </w:tcBorders>
            <w:vAlign w:val="center"/>
          </w:tcPr>
          <w:p w14:paraId="2A8FA34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9</w:t>
            </w:r>
          </w:p>
        </w:tc>
        <w:tc>
          <w:tcPr>
            <w:tcW w:w="362" w:type="pct"/>
            <w:tcBorders>
              <w:left w:val="single" w:sz="4" w:space="0" w:color="auto"/>
            </w:tcBorders>
            <w:vAlign w:val="center"/>
          </w:tcPr>
          <w:p w14:paraId="6378CEC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right w:val="single" w:sz="4" w:space="0" w:color="auto"/>
            </w:tcBorders>
            <w:vAlign w:val="center"/>
          </w:tcPr>
          <w:p w14:paraId="2CA2D57C"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一种兼顾排沙的三峡水库汛期沙峰调度方法</w:t>
            </w:r>
          </w:p>
        </w:tc>
        <w:tc>
          <w:tcPr>
            <w:tcW w:w="253" w:type="pct"/>
            <w:tcBorders>
              <w:left w:val="single" w:sz="4" w:space="0" w:color="auto"/>
            </w:tcBorders>
            <w:vAlign w:val="center"/>
          </w:tcPr>
          <w:p w14:paraId="7DE4BA4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right w:val="single" w:sz="4" w:space="0" w:color="auto"/>
            </w:tcBorders>
            <w:vAlign w:val="center"/>
          </w:tcPr>
          <w:p w14:paraId="4ACC2E6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CN106320259 B</w:t>
            </w:r>
          </w:p>
        </w:tc>
        <w:tc>
          <w:tcPr>
            <w:tcW w:w="594" w:type="pct"/>
            <w:tcBorders>
              <w:left w:val="single" w:sz="4" w:space="0" w:color="auto"/>
            </w:tcBorders>
            <w:vAlign w:val="center"/>
          </w:tcPr>
          <w:p w14:paraId="161C3CB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2018.07.17</w:t>
            </w:r>
          </w:p>
        </w:tc>
        <w:tc>
          <w:tcPr>
            <w:tcW w:w="509" w:type="pct"/>
            <w:tcBorders>
              <w:right w:val="single" w:sz="4" w:space="0" w:color="auto"/>
            </w:tcBorders>
            <w:vAlign w:val="center"/>
          </w:tcPr>
          <w:p w14:paraId="5453286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3000921</w:t>
            </w:r>
            <w:r w:rsidRPr="007A2A67">
              <w:rPr>
                <w:rFonts w:ascii="Times New Roman" w:eastAsia="宋体" w:hAnsi="Times New Roman" w:cs="Times New Roman"/>
                <w:sz w:val="18"/>
                <w:szCs w:val="18"/>
              </w:rPr>
              <w:t>号</w:t>
            </w:r>
          </w:p>
        </w:tc>
        <w:tc>
          <w:tcPr>
            <w:tcW w:w="595" w:type="pct"/>
            <w:tcBorders>
              <w:left w:val="single" w:sz="4" w:space="0" w:color="auto"/>
              <w:right w:val="single" w:sz="4" w:space="0" w:color="auto"/>
            </w:tcBorders>
            <w:vAlign w:val="center"/>
          </w:tcPr>
          <w:p w14:paraId="1540E589"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长江水利委员会长江科学院</w:t>
            </w:r>
          </w:p>
        </w:tc>
        <w:tc>
          <w:tcPr>
            <w:tcW w:w="619" w:type="pct"/>
            <w:tcBorders>
              <w:left w:val="single" w:sz="4" w:space="0" w:color="auto"/>
              <w:right w:val="single" w:sz="4" w:space="0" w:color="auto"/>
            </w:tcBorders>
            <w:vAlign w:val="center"/>
          </w:tcPr>
          <w:p w14:paraId="75B2798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黄仁勇</w:t>
            </w:r>
          </w:p>
        </w:tc>
        <w:tc>
          <w:tcPr>
            <w:tcW w:w="397" w:type="pct"/>
            <w:tcBorders>
              <w:left w:val="single" w:sz="4" w:space="0" w:color="auto"/>
            </w:tcBorders>
            <w:vAlign w:val="center"/>
          </w:tcPr>
          <w:p w14:paraId="5AEC47A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tr w:rsidR="007A2A67" w:rsidRPr="007A2A67" w14:paraId="03B7C2E6" w14:textId="77777777" w:rsidTr="007A2A67">
        <w:trPr>
          <w:trHeight w:val="565"/>
          <w:jc w:val="center"/>
        </w:trPr>
        <w:tc>
          <w:tcPr>
            <w:tcW w:w="142" w:type="pct"/>
            <w:tcBorders>
              <w:bottom w:val="single" w:sz="4" w:space="0" w:color="auto"/>
              <w:right w:val="single" w:sz="4" w:space="0" w:color="auto"/>
            </w:tcBorders>
            <w:vAlign w:val="center"/>
          </w:tcPr>
          <w:p w14:paraId="7AEDE49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10</w:t>
            </w:r>
          </w:p>
        </w:tc>
        <w:tc>
          <w:tcPr>
            <w:tcW w:w="362" w:type="pct"/>
            <w:tcBorders>
              <w:left w:val="single" w:sz="4" w:space="0" w:color="auto"/>
              <w:bottom w:val="single" w:sz="4" w:space="0" w:color="auto"/>
            </w:tcBorders>
            <w:vAlign w:val="center"/>
          </w:tcPr>
          <w:p w14:paraId="13675956"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发明专利</w:t>
            </w:r>
          </w:p>
        </w:tc>
        <w:tc>
          <w:tcPr>
            <w:tcW w:w="1019" w:type="pct"/>
            <w:tcBorders>
              <w:bottom w:val="single" w:sz="4" w:space="0" w:color="auto"/>
              <w:right w:val="single" w:sz="4" w:space="0" w:color="auto"/>
            </w:tcBorders>
            <w:vAlign w:val="center"/>
          </w:tcPr>
          <w:p w14:paraId="7EDB020B"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利用水体自然动能的移动式气动挟沙旋流清淤设备及方法</w:t>
            </w:r>
          </w:p>
        </w:tc>
        <w:tc>
          <w:tcPr>
            <w:tcW w:w="253" w:type="pct"/>
            <w:tcBorders>
              <w:left w:val="single" w:sz="4" w:space="0" w:color="auto"/>
              <w:bottom w:val="single" w:sz="4" w:space="0" w:color="auto"/>
            </w:tcBorders>
            <w:vAlign w:val="center"/>
          </w:tcPr>
          <w:p w14:paraId="32EA5CFA"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中国</w:t>
            </w:r>
          </w:p>
        </w:tc>
        <w:tc>
          <w:tcPr>
            <w:tcW w:w="510" w:type="pct"/>
            <w:tcBorders>
              <w:bottom w:val="single" w:sz="4" w:space="0" w:color="auto"/>
              <w:right w:val="single" w:sz="4" w:space="0" w:color="auto"/>
            </w:tcBorders>
            <w:vAlign w:val="center"/>
          </w:tcPr>
          <w:p w14:paraId="63FDBBC2"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CN106320417B</w:t>
            </w:r>
          </w:p>
        </w:tc>
        <w:tc>
          <w:tcPr>
            <w:tcW w:w="594" w:type="pct"/>
            <w:tcBorders>
              <w:left w:val="single" w:sz="4" w:space="0" w:color="auto"/>
              <w:bottom w:val="single" w:sz="4" w:space="0" w:color="auto"/>
            </w:tcBorders>
            <w:vAlign w:val="center"/>
          </w:tcPr>
          <w:p w14:paraId="1818F29F"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2018.07.03</w:t>
            </w:r>
          </w:p>
        </w:tc>
        <w:tc>
          <w:tcPr>
            <w:tcW w:w="509" w:type="pct"/>
            <w:tcBorders>
              <w:bottom w:val="single" w:sz="4" w:space="0" w:color="auto"/>
              <w:right w:val="single" w:sz="4" w:space="0" w:color="auto"/>
            </w:tcBorders>
            <w:vAlign w:val="center"/>
          </w:tcPr>
          <w:p w14:paraId="10207BE1"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第</w:t>
            </w:r>
            <w:r w:rsidRPr="007A2A67">
              <w:rPr>
                <w:rFonts w:ascii="Times New Roman" w:eastAsia="宋体" w:hAnsi="Times New Roman" w:cs="Times New Roman"/>
                <w:sz w:val="18"/>
                <w:szCs w:val="18"/>
              </w:rPr>
              <w:t>2986163</w:t>
            </w:r>
            <w:r w:rsidRPr="007A2A67">
              <w:rPr>
                <w:rFonts w:ascii="Times New Roman" w:eastAsia="宋体" w:hAnsi="Times New Roman" w:cs="Times New Roman"/>
                <w:sz w:val="18"/>
                <w:szCs w:val="18"/>
              </w:rPr>
              <w:t>号</w:t>
            </w:r>
          </w:p>
        </w:tc>
        <w:tc>
          <w:tcPr>
            <w:tcW w:w="595" w:type="pct"/>
            <w:tcBorders>
              <w:left w:val="single" w:sz="4" w:space="0" w:color="auto"/>
              <w:bottom w:val="single" w:sz="4" w:space="0" w:color="auto"/>
              <w:right w:val="single" w:sz="4" w:space="0" w:color="auto"/>
            </w:tcBorders>
            <w:vAlign w:val="center"/>
          </w:tcPr>
          <w:p w14:paraId="493D3078"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长江水利委员会长江科学院</w:t>
            </w:r>
          </w:p>
        </w:tc>
        <w:tc>
          <w:tcPr>
            <w:tcW w:w="619" w:type="pct"/>
            <w:tcBorders>
              <w:left w:val="single" w:sz="4" w:space="0" w:color="auto"/>
              <w:bottom w:val="single" w:sz="4" w:space="0" w:color="auto"/>
              <w:right w:val="single" w:sz="4" w:space="0" w:color="auto"/>
            </w:tcBorders>
            <w:vAlign w:val="center"/>
          </w:tcPr>
          <w:p w14:paraId="4B793B3E"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杨文俊，毕胜，赵蕊，李健，</w:t>
            </w:r>
            <w:proofErr w:type="gramStart"/>
            <w:r w:rsidRPr="007A2A67">
              <w:rPr>
                <w:rFonts w:ascii="Times New Roman" w:eastAsia="宋体" w:hAnsi="Times New Roman" w:cs="Times New Roman"/>
                <w:sz w:val="18"/>
                <w:szCs w:val="18"/>
              </w:rPr>
              <w:t>宫平</w:t>
            </w:r>
            <w:proofErr w:type="gramEnd"/>
          </w:p>
        </w:tc>
        <w:tc>
          <w:tcPr>
            <w:tcW w:w="397" w:type="pct"/>
            <w:tcBorders>
              <w:left w:val="single" w:sz="4" w:space="0" w:color="auto"/>
              <w:bottom w:val="single" w:sz="4" w:space="0" w:color="auto"/>
            </w:tcBorders>
            <w:vAlign w:val="center"/>
          </w:tcPr>
          <w:p w14:paraId="04E29697" w14:textId="77777777" w:rsidR="007A2A67" w:rsidRPr="007A2A67" w:rsidRDefault="007A2A67" w:rsidP="007A2A67">
            <w:pPr>
              <w:jc w:val="center"/>
              <w:rPr>
                <w:rFonts w:ascii="Times New Roman" w:eastAsia="宋体" w:hAnsi="Times New Roman" w:cs="Times New Roman"/>
                <w:sz w:val="18"/>
                <w:szCs w:val="18"/>
              </w:rPr>
            </w:pPr>
            <w:r w:rsidRPr="007A2A67">
              <w:rPr>
                <w:rFonts w:ascii="Times New Roman" w:eastAsia="宋体" w:hAnsi="Times New Roman" w:cs="Times New Roman"/>
                <w:sz w:val="18"/>
                <w:szCs w:val="18"/>
              </w:rPr>
              <w:t>有效</w:t>
            </w:r>
          </w:p>
        </w:tc>
      </w:tr>
      <w:bookmarkEnd w:id="2"/>
    </w:tbl>
    <w:p w14:paraId="5969D583" w14:textId="77777777" w:rsidR="007A2A67" w:rsidRPr="00307940" w:rsidRDefault="007A2A67" w:rsidP="007A2A67"/>
    <w:p w14:paraId="46396161" w14:textId="77777777" w:rsidR="00E5191F" w:rsidRPr="001540AA" w:rsidRDefault="00E5191F" w:rsidP="004017B9">
      <w:pPr>
        <w:spacing w:line="360" w:lineRule="exact"/>
        <w:ind w:firstLineChars="200" w:firstLine="480"/>
        <w:rPr>
          <w:rFonts w:ascii="Times New Roman" w:eastAsia="宋体" w:hAnsi="Times New Roman" w:cs="Times New Roman"/>
          <w:sz w:val="24"/>
          <w:szCs w:val="24"/>
        </w:rPr>
        <w:sectPr w:rsidR="00E5191F" w:rsidRPr="001540AA" w:rsidSect="001540AA">
          <w:pgSz w:w="16838" w:h="11906" w:orient="landscape"/>
          <w:pgMar w:top="1588" w:right="1418" w:bottom="1588" w:left="1474" w:header="851" w:footer="992" w:gutter="0"/>
          <w:cols w:space="425"/>
          <w:docGrid w:linePitch="312"/>
        </w:sectPr>
      </w:pPr>
    </w:p>
    <w:p w14:paraId="22599E22" w14:textId="2DD13C78" w:rsidR="000C1F48" w:rsidRPr="00307940" w:rsidRDefault="00F9239D" w:rsidP="00347B7D">
      <w:pPr>
        <w:pStyle w:val="a3"/>
        <w:adjustRightInd w:val="0"/>
        <w:snapToGrid w:val="0"/>
        <w:spacing w:beforeLines="100" w:before="240"/>
        <w:ind w:firstLineChars="0" w:firstLine="0"/>
        <w:jc w:val="center"/>
        <w:outlineLvl w:val="1"/>
        <w:rPr>
          <w:rFonts w:ascii="Times New Roman"/>
          <w:b/>
          <w:sz w:val="28"/>
        </w:rPr>
      </w:pPr>
      <w:r>
        <w:rPr>
          <w:rFonts w:ascii="Times New Roman" w:hint="eastAsia"/>
          <w:b/>
          <w:sz w:val="28"/>
        </w:rPr>
        <w:lastRenderedPageBreak/>
        <w:t>五</w:t>
      </w:r>
      <w:r w:rsidR="00E73C2B" w:rsidRPr="00307940">
        <w:rPr>
          <w:rFonts w:ascii="Times New Roman"/>
          <w:b/>
          <w:sz w:val="28"/>
        </w:rPr>
        <w:t>、主要完成人情况</w:t>
      </w:r>
    </w:p>
    <w:tbl>
      <w:tblPr>
        <w:tblW w:w="54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1247"/>
        <w:gridCol w:w="1724"/>
        <w:gridCol w:w="1296"/>
        <w:gridCol w:w="2019"/>
        <w:gridCol w:w="2015"/>
        <w:gridCol w:w="6101"/>
      </w:tblGrid>
      <w:tr w:rsidR="00246578" w:rsidRPr="003938BB" w14:paraId="40FE1156" w14:textId="77777777" w:rsidTr="00CC461C">
        <w:trPr>
          <w:trHeight w:val="510"/>
          <w:jc w:val="center"/>
        </w:trPr>
        <w:tc>
          <w:tcPr>
            <w:tcW w:w="298" w:type="pct"/>
            <w:shd w:val="clear" w:color="auto" w:fill="auto"/>
            <w:vAlign w:val="center"/>
          </w:tcPr>
          <w:p w14:paraId="6314344C"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排序</w:t>
            </w:r>
          </w:p>
        </w:tc>
        <w:tc>
          <w:tcPr>
            <w:tcW w:w="407" w:type="pct"/>
            <w:shd w:val="clear" w:color="auto" w:fill="auto"/>
            <w:vAlign w:val="center"/>
          </w:tcPr>
          <w:p w14:paraId="19273F6C"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姓名</w:t>
            </w:r>
          </w:p>
        </w:tc>
        <w:tc>
          <w:tcPr>
            <w:tcW w:w="563" w:type="pct"/>
            <w:shd w:val="clear" w:color="auto" w:fill="auto"/>
            <w:vAlign w:val="center"/>
          </w:tcPr>
          <w:p w14:paraId="11B8D6B9"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行政职务</w:t>
            </w:r>
          </w:p>
        </w:tc>
        <w:tc>
          <w:tcPr>
            <w:tcW w:w="423" w:type="pct"/>
            <w:shd w:val="clear" w:color="auto" w:fill="auto"/>
            <w:vAlign w:val="center"/>
          </w:tcPr>
          <w:p w14:paraId="7B122B6E"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技术职称</w:t>
            </w:r>
          </w:p>
        </w:tc>
        <w:tc>
          <w:tcPr>
            <w:tcW w:w="659" w:type="pct"/>
            <w:shd w:val="clear" w:color="auto" w:fill="auto"/>
            <w:vAlign w:val="center"/>
          </w:tcPr>
          <w:p w14:paraId="03190BF5"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工作单位</w:t>
            </w:r>
          </w:p>
        </w:tc>
        <w:tc>
          <w:tcPr>
            <w:tcW w:w="658" w:type="pct"/>
            <w:vAlign w:val="center"/>
          </w:tcPr>
          <w:p w14:paraId="72EC662E"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完成单位</w:t>
            </w:r>
          </w:p>
        </w:tc>
        <w:tc>
          <w:tcPr>
            <w:tcW w:w="1992" w:type="pct"/>
            <w:shd w:val="clear" w:color="auto" w:fill="auto"/>
            <w:vAlign w:val="center"/>
          </w:tcPr>
          <w:p w14:paraId="7218EB0C" w14:textId="77777777" w:rsidR="002A1E57" w:rsidRPr="009A7435" w:rsidRDefault="002A1E57" w:rsidP="009A7435">
            <w:pPr>
              <w:adjustRightInd w:val="0"/>
              <w:snapToGrid w:val="0"/>
              <w:jc w:val="center"/>
              <w:outlineLvl w:val="1"/>
              <w:rPr>
                <w:rFonts w:ascii="Times New Roman" w:eastAsia="宋体" w:hAnsi="Times New Roman" w:cs="Times New Roman"/>
                <w:color w:val="000000" w:themeColor="text1"/>
                <w:szCs w:val="21"/>
              </w:rPr>
            </w:pPr>
            <w:r w:rsidRPr="009A7435">
              <w:rPr>
                <w:rFonts w:ascii="Times New Roman" w:eastAsia="宋体" w:hAnsi="Times New Roman" w:cs="Times New Roman" w:hint="eastAsia"/>
                <w:color w:val="000000" w:themeColor="text1"/>
                <w:szCs w:val="21"/>
              </w:rPr>
              <w:t>对本项目技术创造贡献</w:t>
            </w:r>
          </w:p>
        </w:tc>
      </w:tr>
      <w:tr w:rsidR="00246578" w:rsidRPr="003938BB" w14:paraId="01255144" w14:textId="77777777" w:rsidTr="00CC461C">
        <w:trPr>
          <w:trHeight w:val="510"/>
          <w:jc w:val="center"/>
        </w:trPr>
        <w:tc>
          <w:tcPr>
            <w:tcW w:w="298" w:type="pct"/>
            <w:shd w:val="clear" w:color="auto" w:fill="auto"/>
            <w:vAlign w:val="center"/>
          </w:tcPr>
          <w:p w14:paraId="6DEBF252" w14:textId="77777777" w:rsidR="00803542" w:rsidRPr="009A7435" w:rsidRDefault="00803542"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szCs w:val="21"/>
              </w:rPr>
              <w:t>1</w:t>
            </w:r>
          </w:p>
        </w:tc>
        <w:tc>
          <w:tcPr>
            <w:tcW w:w="407" w:type="pct"/>
            <w:shd w:val="clear" w:color="auto" w:fill="auto"/>
            <w:vAlign w:val="center"/>
          </w:tcPr>
          <w:p w14:paraId="0FBC2B14" w14:textId="7BD5E2EE" w:rsidR="00803542" w:rsidRPr="009A7435" w:rsidRDefault="007A2A67"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杨文俊</w:t>
            </w:r>
          </w:p>
        </w:tc>
        <w:tc>
          <w:tcPr>
            <w:tcW w:w="563" w:type="pct"/>
            <w:shd w:val="clear" w:color="auto" w:fill="auto"/>
            <w:vAlign w:val="center"/>
          </w:tcPr>
          <w:p w14:paraId="20C2AC51" w14:textId="7D30AC9D" w:rsidR="00803542" w:rsidRPr="009A7435" w:rsidRDefault="007A2A67" w:rsidP="007A2A67">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院副总工</w:t>
            </w:r>
          </w:p>
        </w:tc>
        <w:tc>
          <w:tcPr>
            <w:tcW w:w="423" w:type="pct"/>
            <w:shd w:val="clear" w:color="auto" w:fill="auto"/>
            <w:vAlign w:val="center"/>
          </w:tcPr>
          <w:p w14:paraId="6759676E" w14:textId="77777777" w:rsidR="00803542" w:rsidRPr="009A7435" w:rsidRDefault="00803542"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6BE1D627" w14:textId="12A40B90" w:rsidR="00803542" w:rsidRPr="009A7435" w:rsidRDefault="00803542" w:rsidP="004375A1">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长江水利委员会长江科学院</w:t>
            </w:r>
          </w:p>
        </w:tc>
        <w:tc>
          <w:tcPr>
            <w:tcW w:w="658" w:type="pct"/>
            <w:vAlign w:val="center"/>
          </w:tcPr>
          <w:p w14:paraId="51E18549" w14:textId="77777777" w:rsidR="00803542" w:rsidRPr="009A7435" w:rsidRDefault="00803542" w:rsidP="004375A1">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hint="eastAsia"/>
                <w:szCs w:val="21"/>
              </w:rPr>
              <w:t>长江水利委员会长江科学院</w:t>
            </w:r>
          </w:p>
        </w:tc>
        <w:tc>
          <w:tcPr>
            <w:tcW w:w="1992" w:type="pct"/>
            <w:shd w:val="clear" w:color="auto" w:fill="auto"/>
            <w:vAlign w:val="center"/>
          </w:tcPr>
          <w:p w14:paraId="53C329BE" w14:textId="03013DD4" w:rsidR="00803542" w:rsidRPr="00441226" w:rsidRDefault="007A2A67" w:rsidP="001F785B">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项目负责人。系统提出了三峡水库运行以来水库泥沙输移规律不同于</w:t>
            </w:r>
            <w:r w:rsidRPr="00441226">
              <w:rPr>
                <w:rFonts w:ascii="Times New Roman" w:eastAsia="宋体" w:hAnsi="Times New Roman" w:cs="Times New Roman"/>
                <w:szCs w:val="21"/>
              </w:rPr>
              <w:t>“</w:t>
            </w:r>
            <w:r w:rsidRPr="00441226">
              <w:rPr>
                <w:rFonts w:ascii="Times New Roman" w:eastAsia="宋体" w:hAnsi="Times New Roman" w:cs="Times New Roman"/>
                <w:szCs w:val="21"/>
              </w:rPr>
              <w:t>论证阶段</w:t>
            </w:r>
            <w:r w:rsidRPr="00441226">
              <w:rPr>
                <w:rFonts w:ascii="Times New Roman" w:eastAsia="宋体" w:hAnsi="Times New Roman" w:cs="Times New Roman"/>
                <w:szCs w:val="21"/>
              </w:rPr>
              <w:t>”</w:t>
            </w:r>
            <w:r w:rsidRPr="00441226">
              <w:rPr>
                <w:rFonts w:ascii="Times New Roman" w:eastAsia="宋体" w:hAnsi="Times New Roman" w:cs="Times New Roman"/>
                <w:szCs w:val="21"/>
              </w:rPr>
              <w:t>的物理特性，研发了水库泥沙</w:t>
            </w:r>
            <w:r w:rsidRPr="00441226">
              <w:rPr>
                <w:rFonts w:ascii="Times New Roman" w:eastAsia="宋体" w:hAnsi="Times New Roman" w:cs="Times New Roman"/>
                <w:szCs w:val="21"/>
              </w:rPr>
              <w:t>“</w:t>
            </w:r>
            <w:r w:rsidRPr="00441226">
              <w:rPr>
                <w:rFonts w:ascii="Times New Roman" w:eastAsia="宋体" w:hAnsi="Times New Roman" w:cs="Times New Roman"/>
                <w:szCs w:val="21"/>
              </w:rPr>
              <w:t>絮凝</w:t>
            </w:r>
            <w:r w:rsidRPr="00441226">
              <w:rPr>
                <w:rFonts w:ascii="Times New Roman" w:eastAsia="宋体" w:hAnsi="Times New Roman" w:cs="Times New Roman"/>
                <w:szCs w:val="21"/>
              </w:rPr>
              <w:t>”</w:t>
            </w:r>
            <w:r w:rsidRPr="00441226">
              <w:rPr>
                <w:rFonts w:ascii="Times New Roman" w:eastAsia="宋体" w:hAnsi="Times New Roman" w:cs="Times New Roman"/>
                <w:szCs w:val="21"/>
              </w:rPr>
              <w:t>及</w:t>
            </w:r>
            <w:r w:rsidRPr="00441226">
              <w:rPr>
                <w:rFonts w:ascii="Times New Roman" w:eastAsia="宋体" w:hAnsi="Times New Roman" w:cs="Times New Roman"/>
                <w:szCs w:val="21"/>
              </w:rPr>
              <w:t>“</w:t>
            </w:r>
            <w:r w:rsidRPr="00441226">
              <w:rPr>
                <w:rFonts w:ascii="Times New Roman" w:eastAsia="宋体" w:hAnsi="Times New Roman" w:cs="Times New Roman"/>
                <w:szCs w:val="21"/>
              </w:rPr>
              <w:t>干容重</w:t>
            </w:r>
            <w:r w:rsidRPr="00441226">
              <w:rPr>
                <w:rFonts w:ascii="Times New Roman" w:eastAsia="宋体" w:hAnsi="Times New Roman" w:cs="Times New Roman"/>
                <w:szCs w:val="21"/>
              </w:rPr>
              <w:t>”</w:t>
            </w:r>
            <w:r w:rsidRPr="00441226">
              <w:rPr>
                <w:rFonts w:ascii="Times New Roman" w:eastAsia="宋体" w:hAnsi="Times New Roman" w:cs="Times New Roman"/>
                <w:szCs w:val="21"/>
              </w:rPr>
              <w:t>影响机理研究装置</w:t>
            </w:r>
            <w:r w:rsidRPr="00441226">
              <w:rPr>
                <w:rFonts w:ascii="Times New Roman" w:eastAsia="宋体" w:hAnsi="Times New Roman" w:cs="Times New Roman"/>
                <w:szCs w:val="21"/>
              </w:rPr>
              <w:t>3</w:t>
            </w:r>
            <w:r w:rsidRPr="00441226">
              <w:rPr>
                <w:rFonts w:ascii="Times New Roman" w:eastAsia="宋体" w:hAnsi="Times New Roman" w:cs="Times New Roman"/>
                <w:szCs w:val="21"/>
              </w:rPr>
              <w:t>套，揭示了三峡水库水动力特性、泥沙沉降及</w:t>
            </w:r>
            <w:proofErr w:type="gramStart"/>
            <w:r w:rsidRPr="00441226">
              <w:rPr>
                <w:rFonts w:ascii="Times New Roman" w:eastAsia="宋体" w:hAnsi="Times New Roman" w:cs="Times New Roman"/>
                <w:szCs w:val="21"/>
              </w:rPr>
              <w:t>淤积物干容重</w:t>
            </w:r>
            <w:proofErr w:type="gramEnd"/>
            <w:r w:rsidRPr="00441226">
              <w:rPr>
                <w:rFonts w:ascii="Times New Roman" w:eastAsia="宋体" w:hAnsi="Times New Roman" w:cs="Times New Roman"/>
                <w:szCs w:val="21"/>
              </w:rPr>
              <w:t>变化特性；负责了三峡水库淤积物理特性及其生态环境响应等项目研究，顶层设计多专业协同，实现了多学科交叉融合，揭示了水库污染物主要载体</w:t>
            </w:r>
            <w:r w:rsidRPr="00441226">
              <w:rPr>
                <w:rFonts w:ascii="Times New Roman" w:eastAsia="宋体" w:hAnsi="Times New Roman" w:cs="Times New Roman"/>
                <w:szCs w:val="21"/>
              </w:rPr>
              <w:t>-</w:t>
            </w:r>
            <w:r w:rsidRPr="00441226">
              <w:rPr>
                <w:rFonts w:ascii="Times New Roman" w:eastAsia="宋体" w:hAnsi="Times New Roman" w:cs="Times New Roman"/>
                <w:szCs w:val="21"/>
              </w:rPr>
              <w:t>泥沙的环境影响作用机理，发展了环境泥沙在三峡水库生态水利调控技术的应用研究；发明了一系列面向水库下游的坝前</w:t>
            </w:r>
            <w:r w:rsidRPr="00441226">
              <w:rPr>
                <w:rFonts w:ascii="Times New Roman" w:eastAsia="宋体" w:hAnsi="Times New Roman" w:cs="Times New Roman"/>
                <w:szCs w:val="21"/>
              </w:rPr>
              <w:t>“</w:t>
            </w:r>
            <w:r w:rsidRPr="00441226">
              <w:rPr>
                <w:rFonts w:ascii="Times New Roman" w:eastAsia="宋体" w:hAnsi="Times New Roman" w:cs="Times New Roman"/>
                <w:szCs w:val="21"/>
              </w:rPr>
              <w:t>生态喂沙</w:t>
            </w:r>
            <w:r w:rsidRPr="00441226">
              <w:rPr>
                <w:rFonts w:ascii="Times New Roman" w:eastAsia="宋体" w:hAnsi="Times New Roman" w:cs="Times New Roman"/>
                <w:szCs w:val="21"/>
              </w:rPr>
              <w:t>”</w:t>
            </w:r>
            <w:r w:rsidRPr="00441226">
              <w:rPr>
                <w:rFonts w:ascii="Times New Roman" w:eastAsia="宋体" w:hAnsi="Times New Roman" w:cs="Times New Roman"/>
                <w:szCs w:val="21"/>
              </w:rPr>
              <w:t>技术，对项目创新点均有贡献，主要对创新点（</w:t>
            </w:r>
            <w:r w:rsidRPr="00441226">
              <w:rPr>
                <w:rFonts w:ascii="Times New Roman" w:eastAsia="宋体" w:hAnsi="Times New Roman" w:cs="Times New Roman"/>
                <w:szCs w:val="21"/>
              </w:rPr>
              <w:t>1</w:t>
            </w:r>
            <w:r w:rsidRPr="00441226">
              <w:rPr>
                <w:rFonts w:ascii="Times New Roman" w:eastAsia="宋体" w:hAnsi="Times New Roman" w:cs="Times New Roman"/>
                <w:szCs w:val="21"/>
              </w:rPr>
              <w:t>）、（</w:t>
            </w:r>
            <w:r w:rsidRPr="00441226">
              <w:rPr>
                <w:rFonts w:ascii="Times New Roman" w:eastAsia="宋体" w:hAnsi="Times New Roman" w:cs="Times New Roman"/>
                <w:szCs w:val="21"/>
              </w:rPr>
              <w:t>2</w:t>
            </w:r>
            <w:r w:rsidRPr="00441226">
              <w:rPr>
                <w:rFonts w:ascii="Times New Roman" w:eastAsia="宋体" w:hAnsi="Times New Roman" w:cs="Times New Roman"/>
                <w:szCs w:val="21"/>
              </w:rPr>
              <w:t>）和（</w:t>
            </w:r>
            <w:r w:rsidRPr="00441226">
              <w:rPr>
                <w:rFonts w:ascii="Times New Roman" w:eastAsia="宋体" w:hAnsi="Times New Roman" w:cs="Times New Roman"/>
                <w:szCs w:val="21"/>
              </w:rPr>
              <w:t>4</w:t>
            </w:r>
            <w:r w:rsidRPr="00441226">
              <w:rPr>
                <w:rFonts w:ascii="Times New Roman" w:eastAsia="宋体" w:hAnsi="Times New Roman" w:cs="Times New Roman"/>
                <w:szCs w:val="21"/>
              </w:rPr>
              <w:t>）有重要贡献。</w:t>
            </w:r>
          </w:p>
        </w:tc>
      </w:tr>
      <w:tr w:rsidR="00246578" w:rsidRPr="003938BB" w14:paraId="5A569F97" w14:textId="77777777" w:rsidTr="00CC461C">
        <w:trPr>
          <w:trHeight w:val="510"/>
          <w:jc w:val="center"/>
        </w:trPr>
        <w:tc>
          <w:tcPr>
            <w:tcW w:w="298" w:type="pct"/>
            <w:shd w:val="clear" w:color="auto" w:fill="auto"/>
            <w:vAlign w:val="center"/>
          </w:tcPr>
          <w:p w14:paraId="0FAB5F1E" w14:textId="77777777" w:rsidR="002A1E57" w:rsidRPr="009A7435" w:rsidRDefault="002A1E57" w:rsidP="006661B5">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szCs w:val="21"/>
              </w:rPr>
              <w:t>2</w:t>
            </w:r>
          </w:p>
        </w:tc>
        <w:tc>
          <w:tcPr>
            <w:tcW w:w="407" w:type="pct"/>
            <w:shd w:val="clear" w:color="auto" w:fill="auto"/>
            <w:vAlign w:val="center"/>
          </w:tcPr>
          <w:p w14:paraId="3C6CCB54" w14:textId="7D710581" w:rsidR="002A1E57" w:rsidRPr="009A7435" w:rsidRDefault="007A2A67"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蔡庆华</w:t>
            </w:r>
          </w:p>
        </w:tc>
        <w:tc>
          <w:tcPr>
            <w:tcW w:w="563" w:type="pct"/>
            <w:shd w:val="clear" w:color="auto" w:fill="auto"/>
            <w:vAlign w:val="center"/>
          </w:tcPr>
          <w:p w14:paraId="34C13B28" w14:textId="7C8F058F" w:rsidR="002A1E57" w:rsidRPr="009A7435" w:rsidRDefault="007A2A67"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生态站站长</w:t>
            </w:r>
          </w:p>
        </w:tc>
        <w:tc>
          <w:tcPr>
            <w:tcW w:w="423" w:type="pct"/>
            <w:shd w:val="clear" w:color="auto" w:fill="auto"/>
            <w:vAlign w:val="center"/>
          </w:tcPr>
          <w:p w14:paraId="74074365" w14:textId="7D40EE23" w:rsidR="002A1E57" w:rsidRPr="009A7435" w:rsidRDefault="007A2A67" w:rsidP="00803542">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w:t>
            </w:r>
          </w:p>
        </w:tc>
        <w:tc>
          <w:tcPr>
            <w:tcW w:w="659" w:type="pct"/>
            <w:shd w:val="clear" w:color="auto" w:fill="auto"/>
            <w:vAlign w:val="center"/>
          </w:tcPr>
          <w:p w14:paraId="55B18009" w14:textId="4C711774" w:rsidR="002A1E57" w:rsidRPr="009A7435" w:rsidRDefault="007A2A67" w:rsidP="006661B5">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中国科学院水生生物研究所</w:t>
            </w:r>
          </w:p>
        </w:tc>
        <w:tc>
          <w:tcPr>
            <w:tcW w:w="658" w:type="pct"/>
            <w:vAlign w:val="center"/>
          </w:tcPr>
          <w:p w14:paraId="1589CD56" w14:textId="72F2A557" w:rsidR="002A1E57" w:rsidRPr="009A7435" w:rsidRDefault="007A2A67" w:rsidP="006661B5">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中国科学院水生生物研究所</w:t>
            </w:r>
          </w:p>
        </w:tc>
        <w:tc>
          <w:tcPr>
            <w:tcW w:w="1992" w:type="pct"/>
            <w:shd w:val="clear" w:color="auto" w:fill="auto"/>
            <w:vAlign w:val="center"/>
          </w:tcPr>
          <w:p w14:paraId="62971D94" w14:textId="588D30C3" w:rsidR="002A1E57" w:rsidRPr="00441226" w:rsidRDefault="007A2A67" w:rsidP="001F785B">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项目的主要完成人之一，建立了以三峡水库典型库湾</w:t>
            </w:r>
            <w:r w:rsidRPr="00441226">
              <w:rPr>
                <w:rFonts w:ascii="Times New Roman" w:eastAsia="宋体" w:hAnsi="Times New Roman" w:cs="Times New Roman"/>
                <w:szCs w:val="21"/>
              </w:rPr>
              <w:t>-</w:t>
            </w:r>
            <w:r w:rsidRPr="00441226">
              <w:rPr>
                <w:rFonts w:ascii="Times New Roman" w:eastAsia="宋体" w:hAnsi="Times New Roman" w:cs="Times New Roman"/>
                <w:szCs w:val="21"/>
              </w:rPr>
              <w:t>香溪河为对象的长期野外观测研究站，开展三峡水库水生态系统长期监测，构建了典型库湾水生态演变识别与评估方法，系统揭示了三峡水库成库前、后库区干流及典型支流库湾关键生物群落的演替规律及驱动机制。为项目创新点（</w:t>
            </w:r>
            <w:r w:rsidRPr="00441226">
              <w:rPr>
                <w:rFonts w:ascii="Times New Roman" w:eastAsia="宋体" w:hAnsi="Times New Roman" w:cs="Times New Roman"/>
                <w:szCs w:val="21"/>
              </w:rPr>
              <w:t>3</w:t>
            </w:r>
            <w:r w:rsidRPr="00441226">
              <w:rPr>
                <w:rFonts w:ascii="Times New Roman" w:eastAsia="宋体" w:hAnsi="Times New Roman" w:cs="Times New Roman"/>
                <w:szCs w:val="21"/>
              </w:rPr>
              <w:t>）做出了重要贡献。</w:t>
            </w:r>
          </w:p>
        </w:tc>
      </w:tr>
      <w:tr w:rsidR="00246578" w:rsidRPr="003938BB" w14:paraId="5BF50578" w14:textId="77777777" w:rsidTr="00CC461C">
        <w:trPr>
          <w:trHeight w:val="510"/>
          <w:jc w:val="center"/>
        </w:trPr>
        <w:tc>
          <w:tcPr>
            <w:tcW w:w="298" w:type="pct"/>
            <w:shd w:val="clear" w:color="auto" w:fill="auto"/>
            <w:vAlign w:val="center"/>
          </w:tcPr>
          <w:p w14:paraId="4835421D" w14:textId="77777777" w:rsidR="00941B5A" w:rsidRPr="009A7435" w:rsidRDefault="00941B5A"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3</w:t>
            </w:r>
          </w:p>
        </w:tc>
        <w:tc>
          <w:tcPr>
            <w:tcW w:w="407" w:type="pct"/>
            <w:shd w:val="clear" w:color="auto" w:fill="auto"/>
            <w:vAlign w:val="center"/>
          </w:tcPr>
          <w:p w14:paraId="3E363FB5" w14:textId="1D034E1A" w:rsidR="00941B5A" w:rsidRPr="009A7435" w:rsidRDefault="007A2A67"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戴会超</w:t>
            </w:r>
          </w:p>
        </w:tc>
        <w:tc>
          <w:tcPr>
            <w:tcW w:w="563" w:type="pct"/>
            <w:shd w:val="clear" w:color="auto" w:fill="auto"/>
            <w:vAlign w:val="center"/>
          </w:tcPr>
          <w:p w14:paraId="4236CF2E" w14:textId="470E25D0" w:rsidR="00941B5A" w:rsidRPr="009A7435" w:rsidRDefault="00D031D4"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w:t>
            </w:r>
            <w:r w:rsidR="007A2A67">
              <w:rPr>
                <w:rFonts w:ascii="Times New Roman" w:eastAsia="宋体" w:hAnsi="Times New Roman" w:cs="Times New Roman" w:hint="eastAsia"/>
                <w:szCs w:val="21"/>
              </w:rPr>
              <w:t>院长</w:t>
            </w:r>
          </w:p>
        </w:tc>
        <w:tc>
          <w:tcPr>
            <w:tcW w:w="423" w:type="pct"/>
            <w:shd w:val="clear" w:color="auto" w:fill="auto"/>
            <w:vAlign w:val="center"/>
          </w:tcPr>
          <w:p w14:paraId="4BB6FC0A" w14:textId="21AAF757" w:rsidR="00941B5A" w:rsidRPr="009A7435" w:rsidRDefault="001F785B"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45EFEDCA" w14:textId="719CB910" w:rsidR="00941B5A" w:rsidRPr="009A7435" w:rsidRDefault="007A2A67" w:rsidP="004375A1">
            <w:pPr>
              <w:jc w:val="center"/>
              <w:rPr>
                <w:rFonts w:ascii="Times New Roman" w:eastAsia="宋体" w:hAnsi="Times New Roman" w:cs="Times New Roman"/>
                <w:szCs w:val="21"/>
              </w:rPr>
            </w:pPr>
            <w:r w:rsidRPr="00D6242C">
              <w:rPr>
                <w:rFonts w:ascii="Times New Roman" w:eastAsia="宋体" w:hint="eastAsia"/>
              </w:rPr>
              <w:t>中国长江三峡集团有限公司</w:t>
            </w:r>
            <w:r>
              <w:rPr>
                <w:rFonts w:ascii="Times New Roman" w:eastAsia="宋体" w:hint="eastAsia"/>
              </w:rPr>
              <w:t>科学技术研究院</w:t>
            </w:r>
          </w:p>
        </w:tc>
        <w:tc>
          <w:tcPr>
            <w:tcW w:w="658" w:type="pct"/>
            <w:vAlign w:val="center"/>
          </w:tcPr>
          <w:p w14:paraId="20823647" w14:textId="64CEDBEC" w:rsidR="00941B5A" w:rsidRPr="009A7435" w:rsidRDefault="007A2A67" w:rsidP="004375A1">
            <w:pPr>
              <w:jc w:val="center"/>
              <w:rPr>
                <w:rFonts w:ascii="Times New Roman" w:eastAsia="宋体" w:hAnsi="Times New Roman" w:cs="Times New Roman"/>
                <w:szCs w:val="21"/>
              </w:rPr>
            </w:pPr>
            <w:r w:rsidRPr="00D6242C">
              <w:rPr>
                <w:rFonts w:ascii="Times New Roman" w:eastAsia="宋体" w:hint="eastAsia"/>
              </w:rPr>
              <w:t>中国长江三峡集团有限公司</w:t>
            </w:r>
          </w:p>
        </w:tc>
        <w:tc>
          <w:tcPr>
            <w:tcW w:w="1992" w:type="pct"/>
            <w:shd w:val="clear" w:color="auto" w:fill="auto"/>
            <w:vAlign w:val="center"/>
          </w:tcPr>
          <w:p w14:paraId="3E68F7BE" w14:textId="164B9402" w:rsidR="00941B5A" w:rsidRPr="00441226" w:rsidRDefault="007A2A67" w:rsidP="001F785B">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项目的主要完成人之一，协助研究了基于生态系统补偿的系列生态水利调控关键技术，协助开展了干流泥沙调控、营养盐输移及支流水华防控调度方案等技术的示范研究，主要对创新点（</w:t>
            </w:r>
            <w:r w:rsidRPr="00441226">
              <w:rPr>
                <w:rFonts w:ascii="Times New Roman" w:eastAsia="宋体" w:hAnsi="Times New Roman" w:cs="Times New Roman"/>
                <w:szCs w:val="21"/>
              </w:rPr>
              <w:t>3</w:t>
            </w:r>
            <w:r w:rsidRPr="00441226">
              <w:rPr>
                <w:rFonts w:ascii="Times New Roman" w:eastAsia="宋体" w:hAnsi="Times New Roman" w:cs="Times New Roman"/>
                <w:szCs w:val="21"/>
              </w:rPr>
              <w:t>）和创新点（</w:t>
            </w:r>
            <w:r w:rsidRPr="00441226">
              <w:rPr>
                <w:rFonts w:ascii="Times New Roman" w:eastAsia="宋体" w:hAnsi="Times New Roman" w:cs="Times New Roman"/>
                <w:szCs w:val="21"/>
              </w:rPr>
              <w:t>4</w:t>
            </w:r>
            <w:r w:rsidRPr="00441226">
              <w:rPr>
                <w:rFonts w:ascii="Times New Roman" w:eastAsia="宋体" w:hAnsi="Times New Roman" w:cs="Times New Roman"/>
                <w:szCs w:val="21"/>
              </w:rPr>
              <w:t>）有重要贡献。</w:t>
            </w:r>
          </w:p>
        </w:tc>
      </w:tr>
      <w:tr w:rsidR="00246578" w:rsidRPr="003938BB" w14:paraId="7657BB41" w14:textId="77777777" w:rsidTr="00CC461C">
        <w:trPr>
          <w:trHeight w:val="510"/>
          <w:jc w:val="center"/>
        </w:trPr>
        <w:tc>
          <w:tcPr>
            <w:tcW w:w="298" w:type="pct"/>
            <w:shd w:val="clear" w:color="auto" w:fill="auto"/>
            <w:vAlign w:val="center"/>
          </w:tcPr>
          <w:p w14:paraId="61DFB771" w14:textId="77777777" w:rsidR="00941B5A" w:rsidRPr="009A7435" w:rsidRDefault="008E36D6"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4</w:t>
            </w:r>
          </w:p>
        </w:tc>
        <w:tc>
          <w:tcPr>
            <w:tcW w:w="407" w:type="pct"/>
            <w:shd w:val="clear" w:color="auto" w:fill="auto"/>
            <w:vAlign w:val="center"/>
          </w:tcPr>
          <w:p w14:paraId="5E8D44A3" w14:textId="2C34949D" w:rsidR="00941B5A" w:rsidRPr="009A7435" w:rsidRDefault="007A2A67"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林莉</w:t>
            </w:r>
          </w:p>
        </w:tc>
        <w:tc>
          <w:tcPr>
            <w:tcW w:w="563" w:type="pct"/>
            <w:shd w:val="clear" w:color="auto" w:fill="auto"/>
            <w:vAlign w:val="center"/>
          </w:tcPr>
          <w:p w14:paraId="6C8F1234" w14:textId="19EB912E" w:rsidR="00941B5A" w:rsidRPr="009A7435" w:rsidRDefault="00D031D4" w:rsidP="00086563">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w:t>
            </w:r>
            <w:r w:rsidR="007A2A67">
              <w:rPr>
                <w:rFonts w:ascii="Times New Roman" w:eastAsia="宋体" w:hAnsi="Times New Roman" w:cs="Times New Roman" w:hint="eastAsia"/>
                <w:szCs w:val="21"/>
              </w:rPr>
              <w:t>所长</w:t>
            </w:r>
          </w:p>
        </w:tc>
        <w:tc>
          <w:tcPr>
            <w:tcW w:w="423" w:type="pct"/>
            <w:shd w:val="clear" w:color="auto" w:fill="auto"/>
            <w:vAlign w:val="center"/>
          </w:tcPr>
          <w:p w14:paraId="47BA51CC" w14:textId="77777777" w:rsidR="00941B5A" w:rsidRPr="009A7435" w:rsidRDefault="00D031D4"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51E0D128" w14:textId="7D761657" w:rsidR="00941B5A" w:rsidRPr="009A7435" w:rsidRDefault="00D031D4" w:rsidP="004375A1">
            <w:pPr>
              <w:adjustRightInd w:val="0"/>
              <w:snapToGrid w:val="0"/>
              <w:jc w:val="center"/>
              <w:outlineLvl w:val="1"/>
              <w:rPr>
                <w:rFonts w:ascii="Times New Roman" w:eastAsia="宋体" w:hAnsi="Times New Roman" w:cs="Times New Roman"/>
                <w:szCs w:val="21"/>
              </w:rPr>
            </w:pPr>
            <w:r w:rsidRPr="00CC461C">
              <w:rPr>
                <w:rFonts w:ascii="Times New Roman" w:eastAsia="宋体" w:hAnsi="Times New Roman" w:cs="Times New Roman" w:hint="eastAsia"/>
                <w:szCs w:val="21"/>
              </w:rPr>
              <w:t>长江</w:t>
            </w:r>
            <w:r w:rsidR="007A2A67">
              <w:rPr>
                <w:rFonts w:ascii="Times New Roman" w:eastAsia="宋体" w:hAnsi="Times New Roman" w:cs="Times New Roman" w:hint="eastAsia"/>
                <w:szCs w:val="21"/>
              </w:rPr>
              <w:t>水利委员会长江科学院</w:t>
            </w:r>
            <w:r w:rsidR="001F785B">
              <w:rPr>
                <w:rFonts w:ascii="Times New Roman" w:eastAsia="宋体" w:hAnsi="Times New Roman" w:cs="Times New Roman" w:hint="eastAsia"/>
                <w:szCs w:val="21"/>
              </w:rPr>
              <w:t>水环境所</w:t>
            </w:r>
          </w:p>
        </w:tc>
        <w:tc>
          <w:tcPr>
            <w:tcW w:w="658" w:type="pct"/>
            <w:vAlign w:val="center"/>
          </w:tcPr>
          <w:p w14:paraId="38C4C166" w14:textId="1DF142D1" w:rsidR="00941B5A" w:rsidRPr="009A7435" w:rsidRDefault="007A2A67" w:rsidP="00B12EAF">
            <w:pPr>
              <w:adjustRightInd w:val="0"/>
              <w:snapToGrid w:val="0"/>
              <w:jc w:val="center"/>
              <w:outlineLvl w:val="1"/>
              <w:rPr>
                <w:rFonts w:ascii="Times New Roman" w:eastAsia="宋体" w:hAnsi="Times New Roman" w:cs="Times New Roman"/>
                <w:szCs w:val="21"/>
              </w:rPr>
            </w:pPr>
            <w:r w:rsidRPr="00CC461C">
              <w:rPr>
                <w:rFonts w:ascii="Times New Roman" w:eastAsia="宋体" w:hAnsi="Times New Roman" w:cs="Times New Roman" w:hint="eastAsia"/>
                <w:szCs w:val="21"/>
              </w:rPr>
              <w:t>长江</w:t>
            </w:r>
            <w:r>
              <w:rPr>
                <w:rFonts w:ascii="Times New Roman" w:eastAsia="宋体" w:hAnsi="Times New Roman" w:cs="Times New Roman" w:hint="eastAsia"/>
                <w:szCs w:val="21"/>
              </w:rPr>
              <w:t>水利委员会长江科学院</w:t>
            </w:r>
          </w:p>
        </w:tc>
        <w:tc>
          <w:tcPr>
            <w:tcW w:w="1992" w:type="pct"/>
            <w:shd w:val="clear" w:color="auto" w:fill="auto"/>
            <w:vAlign w:val="center"/>
          </w:tcPr>
          <w:p w14:paraId="6F3C4609" w14:textId="3CABA6CD" w:rsidR="00941B5A" w:rsidRPr="00441226" w:rsidRDefault="007A2A67" w:rsidP="001F785B">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项目的主要完成人之一，研究了三峡水库水体和淤积物中典型持久性有机污染物多环芳烃类和邻苯二甲酸酯类及多种重金属污染物的时空分布特征，探索了水库不同调度方式下的污染来源，并评价了其生态风险，主要对创新点（</w:t>
            </w:r>
            <w:r w:rsidRPr="00441226">
              <w:rPr>
                <w:rFonts w:ascii="Times New Roman" w:eastAsia="宋体" w:hAnsi="Times New Roman" w:cs="Times New Roman"/>
                <w:szCs w:val="21"/>
              </w:rPr>
              <w:t>2</w:t>
            </w:r>
            <w:r w:rsidRPr="00441226">
              <w:rPr>
                <w:rFonts w:ascii="Times New Roman" w:eastAsia="宋体" w:hAnsi="Times New Roman" w:cs="Times New Roman"/>
                <w:szCs w:val="21"/>
              </w:rPr>
              <w:t>）有重要贡献。</w:t>
            </w:r>
          </w:p>
        </w:tc>
      </w:tr>
      <w:tr w:rsidR="00246578" w:rsidRPr="003938BB" w14:paraId="638CBEA1" w14:textId="77777777" w:rsidTr="00CC461C">
        <w:trPr>
          <w:trHeight w:val="510"/>
          <w:jc w:val="center"/>
        </w:trPr>
        <w:tc>
          <w:tcPr>
            <w:tcW w:w="298" w:type="pct"/>
            <w:shd w:val="clear" w:color="auto" w:fill="auto"/>
            <w:vAlign w:val="center"/>
          </w:tcPr>
          <w:p w14:paraId="1EB7B3B6" w14:textId="77777777" w:rsidR="008E36D6" w:rsidRPr="009A7435" w:rsidRDefault="008E36D6"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5</w:t>
            </w:r>
          </w:p>
        </w:tc>
        <w:tc>
          <w:tcPr>
            <w:tcW w:w="407" w:type="pct"/>
            <w:shd w:val="clear" w:color="auto" w:fill="auto"/>
            <w:vAlign w:val="center"/>
          </w:tcPr>
          <w:p w14:paraId="087613C7" w14:textId="616D7475" w:rsidR="008E36D6" w:rsidRPr="009A7435" w:rsidRDefault="007A2A67" w:rsidP="006661B5">
            <w:pPr>
              <w:adjustRightInd w:val="0"/>
              <w:snapToGrid w:val="0"/>
              <w:jc w:val="center"/>
              <w:outlineLvl w:val="1"/>
              <w:rPr>
                <w:rFonts w:ascii="Times New Roman" w:eastAsia="宋体" w:hAnsi="Times New Roman" w:cs="Times New Roman"/>
                <w:szCs w:val="21"/>
              </w:rPr>
            </w:pPr>
            <w:proofErr w:type="gramStart"/>
            <w:r w:rsidRPr="007A2A67">
              <w:rPr>
                <w:rFonts w:ascii="Times New Roman" w:eastAsia="宋体" w:hAnsi="Times New Roman" w:cs="Times New Roman" w:hint="eastAsia"/>
                <w:szCs w:val="21"/>
              </w:rPr>
              <w:t>李丹勋</w:t>
            </w:r>
            <w:proofErr w:type="gramEnd"/>
          </w:p>
        </w:tc>
        <w:tc>
          <w:tcPr>
            <w:tcW w:w="563" w:type="pct"/>
            <w:shd w:val="clear" w:color="auto" w:fill="auto"/>
            <w:vAlign w:val="center"/>
          </w:tcPr>
          <w:p w14:paraId="34E177C9" w14:textId="479CA32F" w:rsidR="008E36D6" w:rsidRPr="009A7435" w:rsidRDefault="0095115E"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48BD203A" w14:textId="3E59347A" w:rsidR="008E36D6" w:rsidRPr="009A7435" w:rsidRDefault="007A2A67"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w:t>
            </w:r>
          </w:p>
        </w:tc>
        <w:tc>
          <w:tcPr>
            <w:tcW w:w="659" w:type="pct"/>
            <w:shd w:val="clear" w:color="auto" w:fill="auto"/>
            <w:vAlign w:val="center"/>
          </w:tcPr>
          <w:p w14:paraId="1A8A327B" w14:textId="50A27F8E" w:rsidR="008E36D6" w:rsidRPr="009A7435" w:rsidRDefault="007A2A67"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清华大学</w:t>
            </w:r>
          </w:p>
        </w:tc>
        <w:tc>
          <w:tcPr>
            <w:tcW w:w="658" w:type="pct"/>
            <w:vAlign w:val="center"/>
          </w:tcPr>
          <w:p w14:paraId="42BF5141" w14:textId="0CCD96D3" w:rsidR="008E36D6" w:rsidRPr="009A7435" w:rsidRDefault="007A2A67"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清华大学</w:t>
            </w:r>
          </w:p>
        </w:tc>
        <w:tc>
          <w:tcPr>
            <w:tcW w:w="1992" w:type="pct"/>
            <w:shd w:val="clear" w:color="auto" w:fill="auto"/>
            <w:vAlign w:val="center"/>
          </w:tcPr>
          <w:p w14:paraId="409D09C6" w14:textId="60A274F2" w:rsidR="008E36D6" w:rsidRPr="00441226" w:rsidRDefault="007A2A67" w:rsidP="001F785B">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作为技术负责人之一参与水库泥沙野外采样设备的研发，参与项目在三峡库区内的现场采样，支撑了水库淤积泥沙干容重的相关分析研究，主要对创新点（</w:t>
            </w:r>
            <w:r w:rsidRPr="00441226">
              <w:rPr>
                <w:rFonts w:ascii="Times New Roman" w:eastAsia="宋体" w:hAnsi="Times New Roman" w:cs="Times New Roman"/>
                <w:szCs w:val="21"/>
              </w:rPr>
              <w:t>1</w:t>
            </w:r>
            <w:r w:rsidRPr="00441226">
              <w:rPr>
                <w:rFonts w:ascii="Times New Roman" w:eastAsia="宋体" w:hAnsi="Times New Roman" w:cs="Times New Roman"/>
                <w:szCs w:val="21"/>
              </w:rPr>
              <w:t>）有重要贡献。</w:t>
            </w:r>
          </w:p>
        </w:tc>
      </w:tr>
      <w:tr w:rsidR="00246578" w:rsidRPr="003938BB" w14:paraId="4362F6F1" w14:textId="77777777" w:rsidTr="00CC461C">
        <w:trPr>
          <w:trHeight w:val="510"/>
          <w:jc w:val="center"/>
        </w:trPr>
        <w:tc>
          <w:tcPr>
            <w:tcW w:w="298" w:type="pct"/>
            <w:shd w:val="clear" w:color="auto" w:fill="auto"/>
            <w:vAlign w:val="center"/>
          </w:tcPr>
          <w:p w14:paraId="297A0E31" w14:textId="77777777" w:rsidR="00AF28DA" w:rsidRDefault="00AF28DA"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6</w:t>
            </w:r>
          </w:p>
        </w:tc>
        <w:tc>
          <w:tcPr>
            <w:tcW w:w="407" w:type="pct"/>
            <w:shd w:val="clear" w:color="auto" w:fill="auto"/>
            <w:vAlign w:val="center"/>
          </w:tcPr>
          <w:p w14:paraId="4A7F3043" w14:textId="21F5430E" w:rsidR="00AF28DA" w:rsidRDefault="007A2A67" w:rsidP="006661B5">
            <w:pPr>
              <w:adjustRightInd w:val="0"/>
              <w:snapToGrid w:val="0"/>
              <w:jc w:val="center"/>
              <w:outlineLvl w:val="1"/>
              <w:rPr>
                <w:rFonts w:ascii="Times New Roman" w:eastAsia="宋体" w:hAnsi="Times New Roman" w:cs="Times New Roman"/>
                <w:szCs w:val="21"/>
              </w:rPr>
            </w:pPr>
            <w:proofErr w:type="gramStart"/>
            <w:r>
              <w:rPr>
                <w:rFonts w:ascii="Times New Roman" w:eastAsia="宋体" w:hAnsi="Times New Roman" w:cs="Times New Roman" w:hint="eastAsia"/>
                <w:szCs w:val="21"/>
              </w:rPr>
              <w:t>霍守亮</w:t>
            </w:r>
            <w:proofErr w:type="gramEnd"/>
          </w:p>
        </w:tc>
        <w:tc>
          <w:tcPr>
            <w:tcW w:w="563" w:type="pct"/>
            <w:shd w:val="clear" w:color="auto" w:fill="auto"/>
            <w:vAlign w:val="center"/>
          </w:tcPr>
          <w:p w14:paraId="0C6B589A" w14:textId="5F2D1FA8" w:rsidR="00AF28DA" w:rsidRPr="009A7435" w:rsidRDefault="0095115E"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0D32D2C2" w14:textId="091108BB" w:rsidR="00AF28DA" w:rsidRPr="009A7435" w:rsidRDefault="000265FC" w:rsidP="004375A1">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研究员</w:t>
            </w:r>
          </w:p>
        </w:tc>
        <w:tc>
          <w:tcPr>
            <w:tcW w:w="659" w:type="pct"/>
            <w:shd w:val="clear" w:color="auto" w:fill="auto"/>
            <w:vAlign w:val="center"/>
          </w:tcPr>
          <w:p w14:paraId="71CC028A" w14:textId="58866BA9" w:rsidR="00AF28DA" w:rsidRPr="009A7435" w:rsidRDefault="000265FC" w:rsidP="004375A1">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中国环境科学研究院</w:t>
            </w:r>
          </w:p>
        </w:tc>
        <w:tc>
          <w:tcPr>
            <w:tcW w:w="658" w:type="pct"/>
            <w:vAlign w:val="center"/>
          </w:tcPr>
          <w:p w14:paraId="3A8A4C76" w14:textId="6D3FEEB0" w:rsidR="00AF28DA" w:rsidRPr="009A7435" w:rsidRDefault="000265FC" w:rsidP="004375A1">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中国环境科学研究院</w:t>
            </w:r>
          </w:p>
        </w:tc>
        <w:tc>
          <w:tcPr>
            <w:tcW w:w="1992" w:type="pct"/>
            <w:shd w:val="clear" w:color="auto" w:fill="auto"/>
            <w:vAlign w:val="center"/>
          </w:tcPr>
          <w:p w14:paraId="66A42D19" w14:textId="4570C0BF" w:rsidR="00AF28DA" w:rsidRPr="00441226" w:rsidRDefault="000265FC" w:rsidP="00893FFF">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发展了湖库营养物基准制定方法，建立了湖库营养物基准制定关键技术，制定了湖库营养物基准值，在湖库营养物基准方法学方</w:t>
            </w:r>
            <w:r w:rsidRPr="00441226">
              <w:rPr>
                <w:rFonts w:ascii="Times New Roman" w:eastAsia="宋体" w:hAnsi="Times New Roman" w:cs="Times New Roman"/>
                <w:szCs w:val="21"/>
              </w:rPr>
              <w:lastRenderedPageBreak/>
              <w:t>面取得原创性突破；解析了典型湖库水环境演变过程和驱动机制，建立了湖库水生态演变识别与评估方法，为项目创新点（</w:t>
            </w:r>
            <w:r w:rsidRPr="00441226">
              <w:rPr>
                <w:rFonts w:ascii="Times New Roman" w:eastAsia="宋体" w:hAnsi="Times New Roman" w:cs="Times New Roman"/>
                <w:szCs w:val="21"/>
              </w:rPr>
              <w:t>2</w:t>
            </w:r>
            <w:r w:rsidRPr="00441226">
              <w:rPr>
                <w:rFonts w:ascii="Times New Roman" w:eastAsia="宋体" w:hAnsi="Times New Roman" w:cs="Times New Roman"/>
                <w:szCs w:val="21"/>
              </w:rPr>
              <w:t>）和（</w:t>
            </w:r>
            <w:r w:rsidRPr="00441226">
              <w:rPr>
                <w:rFonts w:ascii="Times New Roman" w:eastAsia="宋体" w:hAnsi="Times New Roman" w:cs="Times New Roman"/>
                <w:szCs w:val="21"/>
              </w:rPr>
              <w:t>3</w:t>
            </w:r>
            <w:r w:rsidRPr="00441226">
              <w:rPr>
                <w:rFonts w:ascii="Times New Roman" w:eastAsia="宋体" w:hAnsi="Times New Roman" w:cs="Times New Roman"/>
                <w:szCs w:val="21"/>
              </w:rPr>
              <w:t>）做出了重要贡献。</w:t>
            </w:r>
          </w:p>
        </w:tc>
      </w:tr>
      <w:tr w:rsidR="00246578" w:rsidRPr="003938BB" w14:paraId="5E32A699" w14:textId="77777777" w:rsidTr="00CC461C">
        <w:trPr>
          <w:trHeight w:val="510"/>
          <w:jc w:val="center"/>
        </w:trPr>
        <w:tc>
          <w:tcPr>
            <w:tcW w:w="298" w:type="pct"/>
            <w:shd w:val="clear" w:color="auto" w:fill="auto"/>
            <w:vAlign w:val="center"/>
          </w:tcPr>
          <w:p w14:paraId="46A853BE" w14:textId="77777777" w:rsidR="00BA5D06" w:rsidRPr="009A7435" w:rsidRDefault="00BA5D06"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lastRenderedPageBreak/>
              <w:t>7</w:t>
            </w:r>
          </w:p>
        </w:tc>
        <w:tc>
          <w:tcPr>
            <w:tcW w:w="407" w:type="pct"/>
            <w:shd w:val="clear" w:color="auto" w:fill="auto"/>
            <w:vAlign w:val="center"/>
          </w:tcPr>
          <w:p w14:paraId="42A171D8" w14:textId="373879EA" w:rsidR="00BA5D06" w:rsidRPr="009A7435" w:rsidRDefault="000265FC"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李云中</w:t>
            </w:r>
          </w:p>
        </w:tc>
        <w:tc>
          <w:tcPr>
            <w:tcW w:w="563" w:type="pct"/>
            <w:shd w:val="clear" w:color="auto" w:fill="auto"/>
            <w:vAlign w:val="center"/>
          </w:tcPr>
          <w:p w14:paraId="6933E54D" w14:textId="77777777" w:rsidR="00BA5D06" w:rsidRDefault="000265FC" w:rsidP="00711B49">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局长</w:t>
            </w:r>
          </w:p>
          <w:p w14:paraId="469952CB" w14:textId="55FDF692" w:rsidR="000265FC" w:rsidRPr="009A7435" w:rsidRDefault="000265FC" w:rsidP="00711B49">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党委书记</w:t>
            </w:r>
          </w:p>
        </w:tc>
        <w:tc>
          <w:tcPr>
            <w:tcW w:w="423" w:type="pct"/>
            <w:shd w:val="clear" w:color="auto" w:fill="auto"/>
            <w:vAlign w:val="center"/>
          </w:tcPr>
          <w:p w14:paraId="030A2219" w14:textId="7242BA7D" w:rsidR="00BA5D06" w:rsidRPr="009A7435" w:rsidRDefault="000265FC" w:rsidP="00711B49">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36CABF39" w14:textId="408601E2" w:rsidR="00BA5D06" w:rsidRPr="009A7435" w:rsidRDefault="000265FC" w:rsidP="00711B49">
            <w:pPr>
              <w:jc w:val="center"/>
              <w:rPr>
                <w:rFonts w:ascii="Times New Roman" w:eastAsia="宋体" w:hAnsi="Times New Roman" w:cs="Times New Roman"/>
                <w:szCs w:val="21"/>
              </w:rPr>
            </w:pPr>
            <w:r w:rsidRPr="00D6242C">
              <w:rPr>
                <w:rFonts w:ascii="Times New Roman" w:eastAsia="宋体" w:hint="eastAsia"/>
              </w:rPr>
              <w:t>长江水利委员会水文局三峡水文水资源勘测局</w:t>
            </w:r>
          </w:p>
        </w:tc>
        <w:tc>
          <w:tcPr>
            <w:tcW w:w="658" w:type="pct"/>
            <w:vAlign w:val="center"/>
          </w:tcPr>
          <w:p w14:paraId="1B16B2A5" w14:textId="02BF5590" w:rsidR="00BA5D06" w:rsidRPr="009A7435" w:rsidRDefault="000265FC" w:rsidP="00711B49">
            <w:pPr>
              <w:jc w:val="center"/>
              <w:rPr>
                <w:rFonts w:ascii="Times New Roman" w:eastAsia="宋体" w:hAnsi="Times New Roman" w:cs="Times New Roman"/>
                <w:szCs w:val="21"/>
              </w:rPr>
            </w:pPr>
            <w:r w:rsidRPr="00D6242C">
              <w:rPr>
                <w:rFonts w:ascii="Times New Roman" w:eastAsia="宋体" w:hint="eastAsia"/>
              </w:rPr>
              <w:t>长江水利委员会水文局三峡水文水资源勘测局</w:t>
            </w:r>
          </w:p>
        </w:tc>
        <w:tc>
          <w:tcPr>
            <w:tcW w:w="1992" w:type="pct"/>
            <w:shd w:val="clear" w:color="auto" w:fill="auto"/>
            <w:vAlign w:val="center"/>
          </w:tcPr>
          <w:p w14:paraId="50D0329E" w14:textId="35E4EA1A" w:rsidR="00BA5D06" w:rsidRPr="00441226" w:rsidRDefault="000265FC" w:rsidP="005E16CA">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rPr>
              <w:t>项目的主要完成人之一，长期从事三峡水库泥沙输移特性的监测、分析与研究工作，发现了坝前泥沙絮凝淤积，分析研究了</w:t>
            </w:r>
            <w:proofErr w:type="gramStart"/>
            <w:r w:rsidRPr="00441226">
              <w:rPr>
                <w:rFonts w:ascii="Times New Roman" w:eastAsia="宋体" w:hAnsi="Times New Roman" w:cs="Times New Roman"/>
              </w:rPr>
              <w:t>淤积物干容重</w:t>
            </w:r>
            <w:proofErr w:type="gramEnd"/>
            <w:r w:rsidRPr="00441226">
              <w:rPr>
                <w:rFonts w:ascii="Times New Roman" w:eastAsia="宋体" w:hAnsi="Times New Roman" w:cs="Times New Roman"/>
              </w:rPr>
              <w:t>及泥沙絮凝特性，主要对创新点（</w:t>
            </w:r>
            <w:r w:rsidRPr="00441226">
              <w:rPr>
                <w:rFonts w:ascii="Times New Roman" w:eastAsia="宋体" w:hAnsi="Times New Roman" w:cs="Times New Roman"/>
              </w:rPr>
              <w:t>1</w:t>
            </w:r>
            <w:r w:rsidRPr="00441226">
              <w:rPr>
                <w:rFonts w:ascii="Times New Roman" w:eastAsia="宋体" w:hAnsi="Times New Roman" w:cs="Times New Roman"/>
              </w:rPr>
              <w:t>）有重要贡献。</w:t>
            </w:r>
          </w:p>
        </w:tc>
      </w:tr>
      <w:tr w:rsidR="00246578" w:rsidRPr="003938BB" w14:paraId="7C66EB3B" w14:textId="77777777" w:rsidTr="00CC461C">
        <w:trPr>
          <w:trHeight w:val="510"/>
          <w:jc w:val="center"/>
        </w:trPr>
        <w:tc>
          <w:tcPr>
            <w:tcW w:w="298" w:type="pct"/>
            <w:shd w:val="clear" w:color="auto" w:fill="auto"/>
            <w:vAlign w:val="center"/>
          </w:tcPr>
          <w:p w14:paraId="582E1532" w14:textId="77777777" w:rsidR="00BA5D06" w:rsidRPr="009A7435" w:rsidRDefault="00BA5D06" w:rsidP="006661B5">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8</w:t>
            </w:r>
          </w:p>
        </w:tc>
        <w:tc>
          <w:tcPr>
            <w:tcW w:w="407" w:type="pct"/>
            <w:shd w:val="clear" w:color="auto" w:fill="auto"/>
            <w:vAlign w:val="center"/>
          </w:tcPr>
          <w:p w14:paraId="7AF0024A" w14:textId="0C87F8DC" w:rsidR="00BA5D06" w:rsidRPr="009A7435" w:rsidRDefault="000265FC" w:rsidP="00711B49">
            <w:pPr>
              <w:adjustRightInd w:val="0"/>
              <w:snapToGrid w:val="0"/>
              <w:jc w:val="center"/>
              <w:outlineLvl w:val="1"/>
              <w:rPr>
                <w:rFonts w:ascii="Times New Roman" w:eastAsia="宋体" w:hAnsi="Times New Roman" w:cs="Times New Roman"/>
                <w:szCs w:val="21"/>
              </w:rPr>
            </w:pPr>
            <w:proofErr w:type="gramStart"/>
            <w:r>
              <w:rPr>
                <w:rFonts w:ascii="Times New Roman" w:eastAsia="宋体" w:hAnsi="Times New Roman" w:cs="Times New Roman" w:hint="eastAsia"/>
                <w:szCs w:val="21"/>
              </w:rPr>
              <w:t>黄任勇</w:t>
            </w:r>
            <w:proofErr w:type="gramEnd"/>
          </w:p>
        </w:tc>
        <w:tc>
          <w:tcPr>
            <w:tcW w:w="563" w:type="pct"/>
            <w:shd w:val="clear" w:color="auto" w:fill="auto"/>
            <w:vAlign w:val="center"/>
          </w:tcPr>
          <w:p w14:paraId="6494DCFF" w14:textId="61246B36" w:rsidR="00BA5D06" w:rsidRPr="009A7435" w:rsidRDefault="0095115E" w:rsidP="00711B49">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3DEF1640" w14:textId="7E982240" w:rsidR="00BA5D06" w:rsidRPr="009A7435" w:rsidRDefault="000265FC" w:rsidP="00711B49">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正高级工程师</w:t>
            </w:r>
          </w:p>
        </w:tc>
        <w:tc>
          <w:tcPr>
            <w:tcW w:w="659" w:type="pct"/>
            <w:shd w:val="clear" w:color="auto" w:fill="auto"/>
            <w:vAlign w:val="center"/>
          </w:tcPr>
          <w:p w14:paraId="18357982" w14:textId="7FD1977F" w:rsidR="00BA5D06" w:rsidRPr="009A7435" w:rsidRDefault="000265FC" w:rsidP="00711B49">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r>
              <w:rPr>
                <w:rFonts w:eastAsia="宋体" w:hint="eastAsia"/>
              </w:rPr>
              <w:t>河流所</w:t>
            </w:r>
          </w:p>
        </w:tc>
        <w:tc>
          <w:tcPr>
            <w:tcW w:w="658" w:type="pct"/>
            <w:vAlign w:val="center"/>
          </w:tcPr>
          <w:p w14:paraId="5683250D" w14:textId="7958E284" w:rsidR="00BA5D06" w:rsidRPr="009A7435" w:rsidRDefault="000265FC" w:rsidP="00711B49">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p>
        </w:tc>
        <w:tc>
          <w:tcPr>
            <w:tcW w:w="1992" w:type="pct"/>
            <w:shd w:val="clear" w:color="auto" w:fill="auto"/>
            <w:vAlign w:val="center"/>
          </w:tcPr>
          <w:p w14:paraId="00313FBD" w14:textId="2644764F" w:rsidR="00BA5D06" w:rsidRPr="00441226" w:rsidRDefault="000265FC" w:rsidP="00711B49">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rPr>
              <w:t>研究了三峡水库蓄水运用后泥沙输移特性，自主研发了三峡水库干支流河道一维非恒定流水沙数学模型和长江上游梯级水库联合调度泥沙数学模型。开展了三峡水库泥沙调度理论、技术与泥沙调度方案研究，提出了以防洪调度为主兼顾排沙的调度方案和以排沙为主的汛期</w:t>
            </w:r>
            <w:r w:rsidRPr="00441226">
              <w:rPr>
                <w:rFonts w:ascii="Times New Roman" w:eastAsia="宋体" w:hAnsi="Times New Roman" w:cs="Times New Roman"/>
              </w:rPr>
              <w:t>“</w:t>
            </w:r>
            <w:r w:rsidRPr="00441226">
              <w:rPr>
                <w:rFonts w:ascii="Times New Roman" w:eastAsia="宋体" w:hAnsi="Times New Roman" w:cs="Times New Roman"/>
              </w:rPr>
              <w:t>蓄清排浑</w:t>
            </w:r>
            <w:r w:rsidRPr="00441226">
              <w:rPr>
                <w:rFonts w:ascii="Times New Roman" w:eastAsia="宋体" w:hAnsi="Times New Roman" w:cs="Times New Roman"/>
              </w:rPr>
              <w:t>”</w:t>
            </w:r>
            <w:r w:rsidRPr="00441226">
              <w:rPr>
                <w:rFonts w:ascii="Times New Roman" w:eastAsia="宋体" w:hAnsi="Times New Roman" w:cs="Times New Roman"/>
              </w:rPr>
              <w:t>动态使用方案，主要对创新点（</w:t>
            </w:r>
            <w:r w:rsidRPr="00441226">
              <w:rPr>
                <w:rFonts w:ascii="Times New Roman" w:eastAsia="宋体" w:hAnsi="Times New Roman" w:cs="Times New Roman"/>
              </w:rPr>
              <w:t>4</w:t>
            </w:r>
            <w:r w:rsidRPr="00441226">
              <w:rPr>
                <w:rFonts w:ascii="Times New Roman" w:eastAsia="宋体" w:hAnsi="Times New Roman" w:cs="Times New Roman"/>
              </w:rPr>
              <w:t>）有重要贡献。</w:t>
            </w:r>
          </w:p>
        </w:tc>
      </w:tr>
      <w:tr w:rsidR="00246578" w:rsidRPr="006F2B02" w14:paraId="435D2B6E" w14:textId="77777777" w:rsidTr="00CC461C">
        <w:trPr>
          <w:trHeight w:val="510"/>
          <w:jc w:val="center"/>
        </w:trPr>
        <w:tc>
          <w:tcPr>
            <w:tcW w:w="298" w:type="pct"/>
            <w:shd w:val="clear" w:color="auto" w:fill="auto"/>
            <w:vAlign w:val="center"/>
          </w:tcPr>
          <w:p w14:paraId="135B31C5" w14:textId="77777777"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9</w:t>
            </w:r>
          </w:p>
        </w:tc>
        <w:tc>
          <w:tcPr>
            <w:tcW w:w="407" w:type="pct"/>
            <w:shd w:val="clear" w:color="auto" w:fill="auto"/>
            <w:vAlign w:val="center"/>
          </w:tcPr>
          <w:p w14:paraId="2C9113AE" w14:textId="749283B9"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金中武</w:t>
            </w:r>
          </w:p>
        </w:tc>
        <w:tc>
          <w:tcPr>
            <w:tcW w:w="563" w:type="pct"/>
            <w:shd w:val="clear" w:color="auto" w:fill="auto"/>
            <w:vAlign w:val="center"/>
          </w:tcPr>
          <w:p w14:paraId="54ACCE21" w14:textId="385D0803"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副所长</w:t>
            </w:r>
          </w:p>
        </w:tc>
        <w:tc>
          <w:tcPr>
            <w:tcW w:w="423" w:type="pct"/>
            <w:shd w:val="clear" w:color="auto" w:fill="auto"/>
            <w:vAlign w:val="center"/>
          </w:tcPr>
          <w:p w14:paraId="046CB29D" w14:textId="4D056E8C" w:rsidR="000265FC" w:rsidRPr="009A7435"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590CF6B8" w14:textId="1412E573" w:rsidR="000265FC" w:rsidRPr="009A7435"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r>
              <w:rPr>
                <w:rFonts w:eastAsia="宋体" w:hint="eastAsia"/>
              </w:rPr>
              <w:t>河流所</w:t>
            </w:r>
          </w:p>
        </w:tc>
        <w:tc>
          <w:tcPr>
            <w:tcW w:w="658" w:type="pct"/>
            <w:vAlign w:val="center"/>
          </w:tcPr>
          <w:p w14:paraId="6161C7D5" w14:textId="7911DB5E" w:rsidR="000265FC" w:rsidRPr="009A7435"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p>
        </w:tc>
        <w:tc>
          <w:tcPr>
            <w:tcW w:w="1992" w:type="pct"/>
            <w:shd w:val="clear" w:color="auto" w:fill="auto"/>
            <w:vAlign w:val="center"/>
          </w:tcPr>
          <w:p w14:paraId="7F3C3228" w14:textId="56D06513" w:rsidR="000265FC" w:rsidRPr="00441226" w:rsidRDefault="000265FC" w:rsidP="000265FC">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rPr>
              <w:t>阐述了三峡水库运用以来入库</w:t>
            </w:r>
            <w:proofErr w:type="gramStart"/>
            <w:r w:rsidRPr="00441226">
              <w:rPr>
                <w:rFonts w:ascii="Times New Roman" w:eastAsia="宋体" w:hAnsi="Times New Roman" w:cs="Times New Roman"/>
              </w:rPr>
              <w:t>水沙输移</w:t>
            </w:r>
            <w:proofErr w:type="gramEnd"/>
            <w:r w:rsidRPr="00441226">
              <w:rPr>
                <w:rFonts w:ascii="Times New Roman" w:eastAsia="宋体" w:hAnsi="Times New Roman" w:cs="Times New Roman"/>
              </w:rPr>
              <w:t>和泥沙淤积规律，发现了水库泥沙输</w:t>
            </w:r>
            <w:proofErr w:type="gramStart"/>
            <w:r w:rsidRPr="00441226">
              <w:rPr>
                <w:rFonts w:ascii="Times New Roman" w:eastAsia="宋体" w:hAnsi="Times New Roman" w:cs="Times New Roman"/>
              </w:rPr>
              <w:t>移不同</w:t>
            </w:r>
            <w:proofErr w:type="gramEnd"/>
            <w:r w:rsidRPr="00441226">
              <w:rPr>
                <w:rFonts w:ascii="Times New Roman" w:eastAsia="宋体" w:hAnsi="Times New Roman" w:cs="Times New Roman"/>
              </w:rPr>
              <w:t>于论证阶段的新规律；研发了水库细沙沉降和</w:t>
            </w:r>
            <w:proofErr w:type="gramStart"/>
            <w:r w:rsidRPr="00441226">
              <w:rPr>
                <w:rFonts w:ascii="Times New Roman" w:eastAsia="宋体" w:hAnsi="Times New Roman" w:cs="Times New Roman"/>
              </w:rPr>
              <w:t>淤积物干容重</w:t>
            </w:r>
            <w:proofErr w:type="gramEnd"/>
            <w:r w:rsidRPr="00441226">
              <w:rPr>
                <w:rFonts w:ascii="Times New Roman" w:eastAsia="宋体" w:hAnsi="Times New Roman" w:cs="Times New Roman"/>
              </w:rPr>
              <w:t>影响机理研究的室内试验研究装置，揭示了水库细沙沉降和</w:t>
            </w:r>
            <w:proofErr w:type="gramStart"/>
            <w:r w:rsidRPr="00441226">
              <w:rPr>
                <w:rFonts w:ascii="Times New Roman" w:eastAsia="宋体" w:hAnsi="Times New Roman" w:cs="Times New Roman"/>
              </w:rPr>
              <w:t>淤积物干容重</w:t>
            </w:r>
            <w:proofErr w:type="gramEnd"/>
            <w:r w:rsidRPr="00441226">
              <w:rPr>
                <w:rFonts w:ascii="Times New Roman" w:eastAsia="宋体" w:hAnsi="Times New Roman" w:cs="Times New Roman"/>
              </w:rPr>
              <w:t>变化特性，主要对创新点（</w:t>
            </w:r>
            <w:r w:rsidRPr="00441226">
              <w:rPr>
                <w:rFonts w:ascii="Times New Roman" w:eastAsia="宋体" w:hAnsi="Times New Roman" w:cs="Times New Roman"/>
              </w:rPr>
              <w:t>1</w:t>
            </w:r>
            <w:r w:rsidRPr="00441226">
              <w:rPr>
                <w:rFonts w:ascii="Times New Roman" w:eastAsia="宋体" w:hAnsi="Times New Roman" w:cs="Times New Roman"/>
              </w:rPr>
              <w:t>）有重要贡献。</w:t>
            </w:r>
          </w:p>
        </w:tc>
      </w:tr>
      <w:tr w:rsidR="00246578" w:rsidRPr="006F2B02" w14:paraId="0B7C004F" w14:textId="77777777" w:rsidTr="00CC461C">
        <w:trPr>
          <w:trHeight w:val="510"/>
          <w:jc w:val="center"/>
        </w:trPr>
        <w:tc>
          <w:tcPr>
            <w:tcW w:w="298" w:type="pct"/>
            <w:shd w:val="clear" w:color="auto" w:fill="auto"/>
            <w:vAlign w:val="center"/>
          </w:tcPr>
          <w:p w14:paraId="68580163" w14:textId="77777777"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10</w:t>
            </w:r>
          </w:p>
        </w:tc>
        <w:tc>
          <w:tcPr>
            <w:tcW w:w="407" w:type="pct"/>
            <w:shd w:val="clear" w:color="auto" w:fill="auto"/>
            <w:vAlign w:val="center"/>
          </w:tcPr>
          <w:p w14:paraId="133A186C" w14:textId="5428273C"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赵伟华</w:t>
            </w:r>
          </w:p>
        </w:tc>
        <w:tc>
          <w:tcPr>
            <w:tcW w:w="563" w:type="pct"/>
            <w:shd w:val="clear" w:color="auto" w:fill="auto"/>
            <w:vAlign w:val="center"/>
          </w:tcPr>
          <w:p w14:paraId="36C79877" w14:textId="288B012D" w:rsidR="000265FC" w:rsidRPr="006F2B02"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室主任</w:t>
            </w:r>
          </w:p>
        </w:tc>
        <w:tc>
          <w:tcPr>
            <w:tcW w:w="423" w:type="pct"/>
            <w:shd w:val="clear" w:color="auto" w:fill="auto"/>
            <w:vAlign w:val="center"/>
          </w:tcPr>
          <w:p w14:paraId="2230CDAC" w14:textId="416658BA" w:rsidR="000265FC" w:rsidRPr="009A7435"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454EFB0D" w14:textId="1FFFA3C2" w:rsidR="000265FC" w:rsidRPr="006F2B02"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r>
              <w:rPr>
                <w:rFonts w:eastAsia="宋体" w:hint="eastAsia"/>
              </w:rPr>
              <w:t>水环境所</w:t>
            </w:r>
          </w:p>
        </w:tc>
        <w:tc>
          <w:tcPr>
            <w:tcW w:w="658" w:type="pct"/>
            <w:vAlign w:val="center"/>
          </w:tcPr>
          <w:p w14:paraId="02020B13" w14:textId="3B1D06C8" w:rsidR="000265FC" w:rsidRPr="006F2B02"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p>
        </w:tc>
        <w:tc>
          <w:tcPr>
            <w:tcW w:w="1992" w:type="pct"/>
            <w:shd w:val="clear" w:color="auto" w:fill="auto"/>
            <w:vAlign w:val="center"/>
          </w:tcPr>
          <w:p w14:paraId="236F9A37" w14:textId="37848B3E" w:rsidR="000265FC" w:rsidRPr="00441226" w:rsidRDefault="000265FC" w:rsidP="000265FC">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rPr>
              <w:t>于</w:t>
            </w:r>
            <w:r w:rsidRPr="00441226">
              <w:rPr>
                <w:rFonts w:ascii="Times New Roman" w:eastAsia="宋体" w:hAnsi="Times New Roman" w:cs="Times New Roman"/>
              </w:rPr>
              <w:t>2015-2017</w:t>
            </w:r>
            <w:r w:rsidRPr="00441226">
              <w:rPr>
                <w:rFonts w:ascii="Times New Roman" w:eastAsia="宋体" w:hAnsi="Times New Roman" w:cs="Times New Roman"/>
              </w:rPr>
              <w:t>年负责三峡水库野外监测工作的实施，重点</w:t>
            </w:r>
            <w:bookmarkStart w:id="3" w:name="_Hlk36750933"/>
            <w:r w:rsidRPr="00441226">
              <w:rPr>
                <w:rFonts w:ascii="Times New Roman" w:eastAsia="宋体" w:hAnsi="Times New Roman" w:cs="Times New Roman"/>
              </w:rPr>
              <w:t>从浮游植物、底栖动物群落演替角度对底泥淤积的生态效应进行了分析，提出了不同时期三峡库区关键生物类群的演变趋势及其主导因素</w:t>
            </w:r>
            <w:bookmarkEnd w:id="3"/>
            <w:r w:rsidRPr="00441226">
              <w:rPr>
                <w:rFonts w:ascii="Times New Roman" w:eastAsia="宋体" w:hAnsi="Times New Roman" w:cs="Times New Roman"/>
              </w:rPr>
              <w:t>，主要对创新点（</w:t>
            </w:r>
            <w:r w:rsidRPr="00441226">
              <w:rPr>
                <w:rFonts w:ascii="Times New Roman" w:eastAsia="宋体" w:hAnsi="Times New Roman" w:cs="Times New Roman"/>
              </w:rPr>
              <w:t>3</w:t>
            </w:r>
            <w:r w:rsidRPr="00441226">
              <w:rPr>
                <w:rFonts w:ascii="Times New Roman" w:eastAsia="宋体" w:hAnsi="Times New Roman" w:cs="Times New Roman"/>
              </w:rPr>
              <w:t>）有重要贡献。</w:t>
            </w:r>
          </w:p>
        </w:tc>
      </w:tr>
      <w:tr w:rsidR="00246578" w:rsidRPr="003938BB" w14:paraId="537F7CFF" w14:textId="77777777" w:rsidTr="00CC461C">
        <w:trPr>
          <w:trHeight w:val="510"/>
          <w:jc w:val="center"/>
        </w:trPr>
        <w:tc>
          <w:tcPr>
            <w:tcW w:w="298" w:type="pct"/>
            <w:shd w:val="clear" w:color="auto" w:fill="auto"/>
            <w:vAlign w:val="center"/>
          </w:tcPr>
          <w:p w14:paraId="2F249664" w14:textId="77777777" w:rsidR="00104666" w:rsidRPr="00762F26" w:rsidRDefault="00104666"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11</w:t>
            </w:r>
          </w:p>
        </w:tc>
        <w:tc>
          <w:tcPr>
            <w:tcW w:w="407" w:type="pct"/>
            <w:shd w:val="clear" w:color="auto" w:fill="auto"/>
            <w:vAlign w:val="center"/>
          </w:tcPr>
          <w:p w14:paraId="29AA3CF1" w14:textId="3A300EA6" w:rsidR="00104666" w:rsidRPr="006F2B02"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高博</w:t>
            </w:r>
          </w:p>
        </w:tc>
        <w:tc>
          <w:tcPr>
            <w:tcW w:w="563" w:type="pct"/>
            <w:shd w:val="clear" w:color="auto" w:fill="auto"/>
            <w:vAlign w:val="center"/>
          </w:tcPr>
          <w:p w14:paraId="02F0AF63" w14:textId="24B05CCD" w:rsidR="00104666" w:rsidRPr="00762F26"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研究室副</w:t>
            </w:r>
            <w:r w:rsidR="005E05FD">
              <w:rPr>
                <w:rFonts w:ascii="Times New Roman" w:eastAsia="宋体" w:hAnsi="Times New Roman" w:cs="Times New Roman" w:hint="eastAsia"/>
                <w:szCs w:val="21"/>
              </w:rPr>
              <w:t>主任</w:t>
            </w:r>
          </w:p>
        </w:tc>
        <w:tc>
          <w:tcPr>
            <w:tcW w:w="423" w:type="pct"/>
            <w:shd w:val="clear" w:color="auto" w:fill="auto"/>
            <w:vAlign w:val="center"/>
          </w:tcPr>
          <w:p w14:paraId="66852787" w14:textId="6D721044" w:rsidR="00104666" w:rsidRPr="009A7435"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1D4A5996" w14:textId="55E87C22" w:rsidR="00104666" w:rsidRPr="009A7435" w:rsidRDefault="000265FC" w:rsidP="00104666">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中国水利水电</w:t>
            </w:r>
            <w:proofErr w:type="gramStart"/>
            <w:r w:rsidRPr="00D6242C">
              <w:rPr>
                <w:rFonts w:ascii="Times New Roman" w:eastAsia="宋体" w:hint="eastAsia"/>
              </w:rPr>
              <w:t>科学研究院</w:t>
            </w:r>
            <w:r>
              <w:rPr>
                <w:rFonts w:ascii="Times New Roman" w:eastAsia="宋体" w:hint="eastAsia"/>
              </w:rPr>
              <w:t>水生态环境</w:t>
            </w:r>
            <w:proofErr w:type="gramEnd"/>
            <w:r>
              <w:rPr>
                <w:rFonts w:ascii="Times New Roman" w:eastAsia="宋体" w:hint="eastAsia"/>
              </w:rPr>
              <w:t>研究所</w:t>
            </w:r>
          </w:p>
        </w:tc>
        <w:tc>
          <w:tcPr>
            <w:tcW w:w="658" w:type="pct"/>
            <w:vAlign w:val="center"/>
          </w:tcPr>
          <w:p w14:paraId="485B9D6B" w14:textId="42D52E6B" w:rsidR="00104666" w:rsidRPr="009A7435" w:rsidRDefault="000265FC" w:rsidP="00104666">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中国水利水电科学研究院</w:t>
            </w:r>
          </w:p>
        </w:tc>
        <w:tc>
          <w:tcPr>
            <w:tcW w:w="1992" w:type="pct"/>
            <w:shd w:val="clear" w:color="auto" w:fill="auto"/>
            <w:vAlign w:val="center"/>
          </w:tcPr>
          <w:p w14:paraId="7DB2E81C" w14:textId="3A68FE30" w:rsidR="00104666" w:rsidRPr="00441226" w:rsidRDefault="000265FC" w:rsidP="00104666">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项目的主要完成人之一，研究了三峡水库水体和淤积物中重金属污染物的时空分布特征，并评价了其生态风险，主要对创新点（</w:t>
            </w:r>
            <w:r w:rsidRPr="00441226">
              <w:rPr>
                <w:rFonts w:ascii="Times New Roman" w:eastAsia="宋体" w:hAnsi="Times New Roman" w:cs="Times New Roman"/>
                <w:szCs w:val="21"/>
              </w:rPr>
              <w:t>2</w:t>
            </w:r>
            <w:r w:rsidRPr="00441226">
              <w:rPr>
                <w:rFonts w:ascii="Times New Roman" w:eastAsia="宋体" w:hAnsi="Times New Roman" w:cs="Times New Roman"/>
                <w:szCs w:val="21"/>
              </w:rPr>
              <w:t>）有重要贡献。</w:t>
            </w:r>
          </w:p>
        </w:tc>
      </w:tr>
      <w:tr w:rsidR="00246578" w:rsidRPr="003938BB" w14:paraId="18D266BE" w14:textId="77777777" w:rsidTr="00CC461C">
        <w:trPr>
          <w:trHeight w:val="510"/>
          <w:jc w:val="center"/>
        </w:trPr>
        <w:tc>
          <w:tcPr>
            <w:tcW w:w="298" w:type="pct"/>
            <w:shd w:val="clear" w:color="auto" w:fill="auto"/>
            <w:vAlign w:val="center"/>
          </w:tcPr>
          <w:p w14:paraId="5CEB222B" w14:textId="77777777" w:rsidR="00104666" w:rsidRPr="009A7435" w:rsidRDefault="00104666" w:rsidP="00104666">
            <w:pPr>
              <w:adjustRightInd w:val="0"/>
              <w:snapToGrid w:val="0"/>
              <w:jc w:val="center"/>
              <w:outlineLvl w:val="1"/>
              <w:rPr>
                <w:rFonts w:ascii="Times New Roman" w:eastAsia="宋体" w:hAnsi="Times New Roman" w:cs="Times New Roman"/>
                <w:szCs w:val="21"/>
              </w:rPr>
            </w:pPr>
            <w:r w:rsidRPr="009A7435">
              <w:rPr>
                <w:rFonts w:ascii="Times New Roman" w:eastAsia="宋体" w:hAnsi="Times New Roman" w:cs="Times New Roman"/>
                <w:szCs w:val="21"/>
              </w:rPr>
              <w:t>1</w:t>
            </w:r>
            <w:r>
              <w:rPr>
                <w:rFonts w:ascii="Times New Roman" w:eastAsia="宋体" w:hAnsi="Times New Roman" w:cs="Times New Roman" w:hint="eastAsia"/>
                <w:szCs w:val="21"/>
              </w:rPr>
              <w:t>2</w:t>
            </w:r>
          </w:p>
        </w:tc>
        <w:tc>
          <w:tcPr>
            <w:tcW w:w="407" w:type="pct"/>
            <w:shd w:val="clear" w:color="auto" w:fill="auto"/>
            <w:vAlign w:val="center"/>
          </w:tcPr>
          <w:p w14:paraId="438ABC2A" w14:textId="6B7853F1" w:rsidR="00104666" w:rsidRPr="009A7435"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黄磊</w:t>
            </w:r>
          </w:p>
        </w:tc>
        <w:tc>
          <w:tcPr>
            <w:tcW w:w="563" w:type="pct"/>
            <w:shd w:val="clear" w:color="auto" w:fill="auto"/>
            <w:vAlign w:val="center"/>
          </w:tcPr>
          <w:p w14:paraId="3C616A5B" w14:textId="4D31E822" w:rsidR="00104666" w:rsidRPr="009A7435" w:rsidRDefault="0095115E"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0039E966" w14:textId="54901CB6" w:rsidR="00104666" w:rsidRPr="009A7435"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助理研究员</w:t>
            </w:r>
          </w:p>
        </w:tc>
        <w:tc>
          <w:tcPr>
            <w:tcW w:w="659" w:type="pct"/>
            <w:shd w:val="clear" w:color="auto" w:fill="auto"/>
            <w:vAlign w:val="center"/>
          </w:tcPr>
          <w:p w14:paraId="48BB9458" w14:textId="34786F88" w:rsidR="00104666" w:rsidRPr="009A7435"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清华大学</w:t>
            </w:r>
          </w:p>
        </w:tc>
        <w:tc>
          <w:tcPr>
            <w:tcW w:w="658" w:type="pct"/>
            <w:vAlign w:val="center"/>
          </w:tcPr>
          <w:p w14:paraId="5F36C6D7" w14:textId="54363886" w:rsidR="00104666" w:rsidRPr="009A7435" w:rsidRDefault="000265FC" w:rsidP="00104666">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清华大学</w:t>
            </w:r>
          </w:p>
        </w:tc>
        <w:tc>
          <w:tcPr>
            <w:tcW w:w="1992" w:type="pct"/>
            <w:shd w:val="clear" w:color="auto" w:fill="auto"/>
            <w:vAlign w:val="center"/>
          </w:tcPr>
          <w:p w14:paraId="53770A49" w14:textId="70F34F0F" w:rsidR="00104666" w:rsidRPr="00441226" w:rsidRDefault="000265FC" w:rsidP="00104666">
            <w:pPr>
              <w:adjustRightInd w:val="0"/>
              <w:snapToGrid w:val="0"/>
              <w:outlineLvl w:val="1"/>
              <w:rPr>
                <w:rFonts w:ascii="Times New Roman" w:eastAsia="宋体" w:hAnsi="Times New Roman" w:cs="Times New Roman"/>
                <w:szCs w:val="21"/>
              </w:rPr>
            </w:pPr>
            <w:r w:rsidRPr="00441226">
              <w:rPr>
                <w:rFonts w:ascii="Times New Roman" w:eastAsia="宋体" w:hAnsi="Times New Roman" w:cs="Times New Roman"/>
                <w:szCs w:val="21"/>
              </w:rPr>
              <w:t>分析了三峡库区不同部位淤积物中典型污染物的赋存形态，从淤积物（生物膜）与污染物间响应关系的角度，评估了其生态毒性风险，主要对创新点（</w:t>
            </w:r>
            <w:r w:rsidRPr="00441226">
              <w:rPr>
                <w:rFonts w:ascii="Times New Roman" w:eastAsia="宋体" w:hAnsi="Times New Roman" w:cs="Times New Roman"/>
                <w:szCs w:val="21"/>
              </w:rPr>
              <w:t>3</w:t>
            </w:r>
            <w:r w:rsidRPr="00441226">
              <w:rPr>
                <w:rFonts w:ascii="Times New Roman" w:eastAsia="宋体" w:hAnsi="Times New Roman" w:cs="Times New Roman"/>
                <w:szCs w:val="21"/>
              </w:rPr>
              <w:t>）有重要贡献。</w:t>
            </w:r>
          </w:p>
        </w:tc>
      </w:tr>
      <w:tr w:rsidR="00246578" w:rsidRPr="003938BB" w14:paraId="13A4397B" w14:textId="77777777" w:rsidTr="00CC461C">
        <w:trPr>
          <w:trHeight w:val="510"/>
          <w:jc w:val="center"/>
        </w:trPr>
        <w:tc>
          <w:tcPr>
            <w:tcW w:w="298" w:type="pct"/>
            <w:shd w:val="clear" w:color="auto" w:fill="auto"/>
            <w:vAlign w:val="center"/>
          </w:tcPr>
          <w:p w14:paraId="5ABC40CB" w14:textId="77777777" w:rsidR="000265FC" w:rsidRPr="009A7435"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13</w:t>
            </w:r>
          </w:p>
        </w:tc>
        <w:tc>
          <w:tcPr>
            <w:tcW w:w="407" w:type="pct"/>
            <w:shd w:val="clear" w:color="auto" w:fill="auto"/>
            <w:vAlign w:val="center"/>
          </w:tcPr>
          <w:p w14:paraId="030E8750" w14:textId="169B8216" w:rsidR="000265FC" w:rsidRPr="009A7435" w:rsidRDefault="000265FC" w:rsidP="000265FC">
            <w:pPr>
              <w:adjustRightInd w:val="0"/>
              <w:snapToGrid w:val="0"/>
              <w:jc w:val="center"/>
              <w:outlineLvl w:val="1"/>
              <w:rPr>
                <w:rFonts w:ascii="Times New Roman" w:eastAsia="宋体" w:hAnsi="Times New Roman" w:cs="Times New Roman"/>
                <w:szCs w:val="21"/>
              </w:rPr>
            </w:pPr>
            <w:proofErr w:type="gramStart"/>
            <w:r>
              <w:rPr>
                <w:rFonts w:ascii="Times New Roman" w:eastAsia="宋体" w:hAnsi="Times New Roman" w:cs="Times New Roman" w:hint="eastAsia"/>
                <w:szCs w:val="21"/>
              </w:rPr>
              <w:t>周银军</w:t>
            </w:r>
            <w:proofErr w:type="gramEnd"/>
          </w:p>
        </w:tc>
        <w:tc>
          <w:tcPr>
            <w:tcW w:w="563" w:type="pct"/>
            <w:shd w:val="clear" w:color="auto" w:fill="auto"/>
            <w:vAlign w:val="center"/>
          </w:tcPr>
          <w:p w14:paraId="5F69BA30" w14:textId="1C5413C6" w:rsidR="000265FC" w:rsidRPr="009A7435"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室主任</w:t>
            </w:r>
          </w:p>
        </w:tc>
        <w:tc>
          <w:tcPr>
            <w:tcW w:w="423" w:type="pct"/>
            <w:shd w:val="clear" w:color="auto" w:fill="auto"/>
            <w:vAlign w:val="center"/>
          </w:tcPr>
          <w:p w14:paraId="7618B122" w14:textId="6A8D9529" w:rsidR="000265FC" w:rsidRPr="009A7435" w:rsidRDefault="000265FC" w:rsidP="000265F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2C505333" w14:textId="41C72EB0" w:rsidR="000265FC" w:rsidRPr="009A7435"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r>
              <w:rPr>
                <w:rFonts w:eastAsia="宋体" w:hint="eastAsia"/>
              </w:rPr>
              <w:t>河流所</w:t>
            </w:r>
          </w:p>
        </w:tc>
        <w:tc>
          <w:tcPr>
            <w:tcW w:w="658" w:type="pct"/>
            <w:vAlign w:val="center"/>
          </w:tcPr>
          <w:p w14:paraId="20948A18" w14:textId="507B687B" w:rsidR="000265FC" w:rsidRPr="009A7435" w:rsidRDefault="000265FC" w:rsidP="000265F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p>
        </w:tc>
        <w:tc>
          <w:tcPr>
            <w:tcW w:w="1992" w:type="pct"/>
            <w:shd w:val="clear" w:color="auto" w:fill="auto"/>
            <w:vAlign w:val="center"/>
          </w:tcPr>
          <w:p w14:paraId="7D8287E4" w14:textId="21B25329" w:rsidR="000265FC" w:rsidRPr="00CC461C" w:rsidRDefault="000265FC" w:rsidP="000265FC">
            <w:pPr>
              <w:adjustRightInd w:val="0"/>
              <w:snapToGrid w:val="0"/>
              <w:outlineLvl w:val="1"/>
              <w:rPr>
                <w:rFonts w:ascii="Times New Roman" w:eastAsia="宋体" w:hAnsi="Times New Roman" w:cs="Times New Roman"/>
                <w:szCs w:val="21"/>
              </w:rPr>
            </w:pPr>
            <w:r w:rsidRPr="00D6242C">
              <w:rPr>
                <w:rFonts w:ascii="Times New Roman" w:eastAsia="宋体" w:hint="eastAsia"/>
              </w:rPr>
              <w:t>研究了三峡水库壅水型非均匀流三维流速及</w:t>
            </w:r>
            <w:proofErr w:type="gramStart"/>
            <w:r w:rsidRPr="00D6242C">
              <w:rPr>
                <w:rFonts w:ascii="Times New Roman" w:eastAsia="宋体" w:hint="eastAsia"/>
              </w:rPr>
              <w:t>紊</w:t>
            </w:r>
            <w:proofErr w:type="gramEnd"/>
            <w:r w:rsidRPr="00D6242C">
              <w:rPr>
                <w:rFonts w:ascii="Times New Roman" w:eastAsia="宋体" w:hint="eastAsia"/>
              </w:rPr>
              <w:t>动强度分布特性和沿</w:t>
            </w:r>
            <w:proofErr w:type="gramStart"/>
            <w:r w:rsidRPr="00D6242C">
              <w:rPr>
                <w:rFonts w:ascii="Times New Roman" w:eastAsia="宋体" w:hint="eastAsia"/>
              </w:rPr>
              <w:t>程变化</w:t>
            </w:r>
            <w:proofErr w:type="gramEnd"/>
            <w:r w:rsidRPr="00D6242C">
              <w:rPr>
                <w:rFonts w:ascii="Times New Roman" w:eastAsia="宋体" w:hint="eastAsia"/>
              </w:rPr>
              <w:t>规律，参与研发了絮凝发生模拟装置；还原分析了三峡水库汛期中小洪水调度过程的悬移质输沙特性，阐明了典型年中小洪水调度的减淤效应，主要对创新点（</w:t>
            </w:r>
            <w:r w:rsidRPr="00D6242C">
              <w:rPr>
                <w:rFonts w:ascii="Times New Roman" w:eastAsia="宋体"/>
              </w:rPr>
              <w:t>1</w:t>
            </w:r>
            <w:r w:rsidRPr="00D6242C">
              <w:rPr>
                <w:rFonts w:ascii="Times New Roman" w:eastAsia="宋体" w:hint="eastAsia"/>
              </w:rPr>
              <w:t>）有重要贡献。</w:t>
            </w:r>
          </w:p>
        </w:tc>
      </w:tr>
      <w:tr w:rsidR="00246578" w:rsidRPr="003938BB" w14:paraId="3752613F" w14:textId="77777777" w:rsidTr="00CC461C">
        <w:trPr>
          <w:trHeight w:val="510"/>
          <w:jc w:val="center"/>
        </w:trPr>
        <w:tc>
          <w:tcPr>
            <w:tcW w:w="298" w:type="pct"/>
            <w:shd w:val="clear" w:color="auto" w:fill="auto"/>
            <w:vAlign w:val="center"/>
          </w:tcPr>
          <w:p w14:paraId="1E3DDCB5" w14:textId="77777777" w:rsidR="000D69EC" w:rsidRPr="00256212" w:rsidRDefault="000D69E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lastRenderedPageBreak/>
              <w:t>14</w:t>
            </w:r>
          </w:p>
        </w:tc>
        <w:tc>
          <w:tcPr>
            <w:tcW w:w="407" w:type="pct"/>
            <w:shd w:val="clear" w:color="auto" w:fill="auto"/>
            <w:vAlign w:val="center"/>
          </w:tcPr>
          <w:p w14:paraId="4648C7FF" w14:textId="34CB22BE" w:rsidR="000D69EC" w:rsidRDefault="000265FC" w:rsidP="000D69EC">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娄保锋</w:t>
            </w:r>
          </w:p>
        </w:tc>
        <w:tc>
          <w:tcPr>
            <w:tcW w:w="563" w:type="pct"/>
            <w:shd w:val="clear" w:color="auto" w:fill="auto"/>
            <w:vAlign w:val="center"/>
          </w:tcPr>
          <w:p w14:paraId="712D5CF9" w14:textId="7983413C" w:rsidR="000D69EC" w:rsidRDefault="000265F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副总工程师</w:t>
            </w:r>
          </w:p>
        </w:tc>
        <w:tc>
          <w:tcPr>
            <w:tcW w:w="423" w:type="pct"/>
            <w:shd w:val="clear" w:color="auto" w:fill="auto"/>
            <w:vAlign w:val="center"/>
          </w:tcPr>
          <w:p w14:paraId="7454A667" w14:textId="1112A156" w:rsidR="000D69EC" w:rsidRDefault="000265F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教授级高级工程师</w:t>
            </w:r>
          </w:p>
        </w:tc>
        <w:tc>
          <w:tcPr>
            <w:tcW w:w="659" w:type="pct"/>
            <w:shd w:val="clear" w:color="auto" w:fill="auto"/>
            <w:vAlign w:val="center"/>
          </w:tcPr>
          <w:p w14:paraId="6E80B7A0" w14:textId="524F73A9" w:rsidR="000D69EC" w:rsidRPr="009A7435" w:rsidRDefault="000265FC" w:rsidP="000D69EC">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长江流域生态环境监督管理局生态环境监测与科学研究中心</w:t>
            </w:r>
          </w:p>
        </w:tc>
        <w:tc>
          <w:tcPr>
            <w:tcW w:w="658" w:type="pct"/>
            <w:vAlign w:val="center"/>
          </w:tcPr>
          <w:p w14:paraId="5B1158DA" w14:textId="10A22CE7" w:rsidR="000D69EC" w:rsidRPr="009A7435" w:rsidRDefault="000265FC" w:rsidP="000D69EC">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长江流域生态环境监督管理局生态环境监测与科学研究中心</w:t>
            </w:r>
          </w:p>
        </w:tc>
        <w:tc>
          <w:tcPr>
            <w:tcW w:w="1992" w:type="pct"/>
            <w:shd w:val="clear" w:color="auto" w:fill="auto"/>
            <w:vAlign w:val="center"/>
          </w:tcPr>
          <w:p w14:paraId="438A9A68" w14:textId="5F61ED5A" w:rsidR="000D69EC" w:rsidRPr="00CC461C" w:rsidRDefault="000265FC" w:rsidP="000D69EC">
            <w:pPr>
              <w:adjustRightInd w:val="0"/>
              <w:snapToGrid w:val="0"/>
              <w:outlineLvl w:val="1"/>
              <w:rPr>
                <w:rFonts w:ascii="Times New Roman" w:eastAsia="宋体" w:hAnsi="Times New Roman" w:cs="Times New Roman"/>
                <w:szCs w:val="21"/>
              </w:rPr>
            </w:pPr>
            <w:r w:rsidRPr="00D6242C">
              <w:rPr>
                <w:rFonts w:ascii="Times New Roman" w:eastAsia="宋体" w:hint="eastAsia"/>
              </w:rPr>
              <w:t>项目的主要完成人之一，研究了三峡水库蓄水前、后水环境演变特征；揭示了总磷、高锰酸盐指数、重金属等污染物浓度时空变化和上游来水、来沙及三峡蓄水成库之间的关系，对创新点（</w:t>
            </w:r>
            <w:r w:rsidRPr="00D6242C">
              <w:rPr>
                <w:rFonts w:ascii="Times New Roman" w:eastAsia="宋体"/>
              </w:rPr>
              <w:t>2</w:t>
            </w:r>
            <w:r w:rsidRPr="00D6242C">
              <w:rPr>
                <w:rFonts w:ascii="Times New Roman" w:eastAsia="宋体" w:hint="eastAsia"/>
              </w:rPr>
              <w:t>）有重要贡献。</w:t>
            </w:r>
          </w:p>
        </w:tc>
      </w:tr>
      <w:tr w:rsidR="00246578" w:rsidRPr="003938BB" w14:paraId="72AED46E" w14:textId="77777777" w:rsidTr="00CC461C">
        <w:trPr>
          <w:trHeight w:val="510"/>
          <w:jc w:val="center"/>
        </w:trPr>
        <w:tc>
          <w:tcPr>
            <w:tcW w:w="298" w:type="pct"/>
            <w:shd w:val="clear" w:color="auto" w:fill="auto"/>
            <w:vAlign w:val="center"/>
          </w:tcPr>
          <w:p w14:paraId="6E698314" w14:textId="77777777" w:rsidR="000D69EC" w:rsidRDefault="000D69E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15</w:t>
            </w:r>
          </w:p>
        </w:tc>
        <w:tc>
          <w:tcPr>
            <w:tcW w:w="407" w:type="pct"/>
            <w:shd w:val="clear" w:color="auto" w:fill="auto"/>
            <w:vAlign w:val="center"/>
          </w:tcPr>
          <w:p w14:paraId="60D68442" w14:textId="5D0B99EE" w:rsidR="000D69EC" w:rsidRDefault="000265FC" w:rsidP="000D69EC">
            <w:pPr>
              <w:adjustRightInd w:val="0"/>
              <w:snapToGrid w:val="0"/>
              <w:jc w:val="center"/>
              <w:outlineLvl w:val="1"/>
              <w:rPr>
                <w:rFonts w:ascii="Times New Roman" w:eastAsia="宋体" w:hAnsi="Times New Roman" w:cs="Times New Roman"/>
                <w:szCs w:val="21"/>
              </w:rPr>
            </w:pPr>
            <w:proofErr w:type="gramStart"/>
            <w:r>
              <w:rPr>
                <w:rFonts w:ascii="Times New Roman" w:eastAsia="宋体" w:hAnsi="Times New Roman" w:cs="Times New Roman" w:hint="eastAsia"/>
                <w:szCs w:val="21"/>
              </w:rPr>
              <w:t>曹慧群</w:t>
            </w:r>
            <w:proofErr w:type="gramEnd"/>
          </w:p>
        </w:tc>
        <w:tc>
          <w:tcPr>
            <w:tcW w:w="563" w:type="pct"/>
            <w:shd w:val="clear" w:color="auto" w:fill="auto"/>
            <w:vAlign w:val="center"/>
          </w:tcPr>
          <w:p w14:paraId="209CCAB2" w14:textId="25DAD006" w:rsidR="000D69EC" w:rsidRDefault="000265F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室主任</w:t>
            </w:r>
          </w:p>
        </w:tc>
        <w:tc>
          <w:tcPr>
            <w:tcW w:w="423" w:type="pct"/>
            <w:shd w:val="clear" w:color="auto" w:fill="auto"/>
            <w:vAlign w:val="center"/>
          </w:tcPr>
          <w:p w14:paraId="3A18C5AA" w14:textId="2D2AC4D2" w:rsidR="000D69EC" w:rsidRDefault="000265FC"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6363CAAB" w14:textId="4C51F962" w:rsidR="000D69EC" w:rsidRPr="009A7435" w:rsidRDefault="000265FC" w:rsidP="000D69E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r>
              <w:rPr>
                <w:rFonts w:eastAsia="宋体" w:hint="eastAsia"/>
              </w:rPr>
              <w:t>水环境所</w:t>
            </w:r>
          </w:p>
        </w:tc>
        <w:tc>
          <w:tcPr>
            <w:tcW w:w="658" w:type="pct"/>
            <w:vAlign w:val="center"/>
          </w:tcPr>
          <w:p w14:paraId="06630001" w14:textId="028376A5" w:rsidR="000D69EC" w:rsidRPr="009A7435" w:rsidRDefault="000265FC" w:rsidP="000D69EC">
            <w:pPr>
              <w:adjustRightInd w:val="0"/>
              <w:snapToGrid w:val="0"/>
              <w:jc w:val="center"/>
              <w:outlineLvl w:val="1"/>
              <w:rPr>
                <w:rFonts w:ascii="Times New Roman" w:eastAsia="宋体" w:hAnsi="Times New Roman" w:cs="Times New Roman"/>
                <w:szCs w:val="21"/>
              </w:rPr>
            </w:pPr>
            <w:r w:rsidRPr="00D6242C">
              <w:rPr>
                <w:rFonts w:eastAsia="宋体" w:hint="eastAsia"/>
              </w:rPr>
              <w:t>长江水利委员会长江科学院</w:t>
            </w:r>
          </w:p>
        </w:tc>
        <w:tc>
          <w:tcPr>
            <w:tcW w:w="1992" w:type="pct"/>
            <w:shd w:val="clear" w:color="auto" w:fill="auto"/>
            <w:vAlign w:val="center"/>
          </w:tcPr>
          <w:p w14:paraId="1F03DFD6" w14:textId="70E68DB7" w:rsidR="000D69EC" w:rsidRDefault="000265FC" w:rsidP="000D69EC">
            <w:pPr>
              <w:adjustRightInd w:val="0"/>
              <w:snapToGrid w:val="0"/>
              <w:outlineLvl w:val="1"/>
              <w:rPr>
                <w:rFonts w:ascii="Times New Roman" w:eastAsia="宋体" w:hAnsi="Times New Roman" w:cs="Times New Roman"/>
                <w:szCs w:val="21"/>
              </w:rPr>
            </w:pPr>
            <w:r w:rsidRPr="00D6242C">
              <w:rPr>
                <w:rFonts w:ascii="Times New Roman" w:eastAsia="宋体" w:hint="eastAsia"/>
              </w:rPr>
              <w:t>研究了不同季节三峡水库悬沙、总磷、溶解磷和颗粒磷的沿</w:t>
            </w:r>
            <w:proofErr w:type="gramStart"/>
            <w:r w:rsidRPr="00D6242C">
              <w:rPr>
                <w:rFonts w:ascii="Times New Roman" w:eastAsia="宋体" w:hint="eastAsia"/>
              </w:rPr>
              <w:t>程变化</w:t>
            </w:r>
            <w:proofErr w:type="gramEnd"/>
            <w:r w:rsidRPr="00D6242C">
              <w:rPr>
                <w:rFonts w:ascii="Times New Roman" w:eastAsia="宋体" w:hint="eastAsia"/>
              </w:rPr>
              <w:t>规律，建立了三峡水库颗粒磷与含沙量的量化关系，计算揭示了蓄水前后水库磷通量变化，定量评估了三峡水库对河道营养物质输移的影响程度，协助提出了缓解三峡库区泥沙淤积与营养盐富集的水库水下吸排沙装置，主要对创新点（</w:t>
            </w:r>
            <w:r w:rsidRPr="00D6242C">
              <w:rPr>
                <w:rFonts w:ascii="Times New Roman" w:eastAsia="宋体"/>
              </w:rPr>
              <w:t>2</w:t>
            </w:r>
            <w:r w:rsidRPr="00D6242C">
              <w:rPr>
                <w:rFonts w:ascii="Times New Roman" w:eastAsia="宋体" w:hint="eastAsia"/>
              </w:rPr>
              <w:t>）有重要贡献。</w:t>
            </w:r>
          </w:p>
        </w:tc>
      </w:tr>
      <w:tr w:rsidR="00C341C0" w:rsidRPr="003938BB" w14:paraId="0E194D15" w14:textId="77777777" w:rsidTr="00CC461C">
        <w:trPr>
          <w:trHeight w:val="510"/>
          <w:jc w:val="center"/>
        </w:trPr>
        <w:tc>
          <w:tcPr>
            <w:tcW w:w="298" w:type="pct"/>
            <w:shd w:val="clear" w:color="auto" w:fill="auto"/>
            <w:vAlign w:val="center"/>
          </w:tcPr>
          <w:p w14:paraId="47B8854E" w14:textId="4412AF2D" w:rsidR="000265FC" w:rsidRDefault="00246578"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16</w:t>
            </w:r>
          </w:p>
        </w:tc>
        <w:tc>
          <w:tcPr>
            <w:tcW w:w="407" w:type="pct"/>
            <w:shd w:val="clear" w:color="auto" w:fill="auto"/>
            <w:vAlign w:val="center"/>
          </w:tcPr>
          <w:p w14:paraId="0CDEE1B2" w14:textId="374B73CA" w:rsidR="000265FC" w:rsidRDefault="00246578"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李健</w:t>
            </w:r>
          </w:p>
        </w:tc>
        <w:tc>
          <w:tcPr>
            <w:tcW w:w="563" w:type="pct"/>
            <w:shd w:val="clear" w:color="auto" w:fill="auto"/>
            <w:vAlign w:val="center"/>
          </w:tcPr>
          <w:p w14:paraId="5D8533C4" w14:textId="0EA34150" w:rsidR="000265FC" w:rsidRDefault="0095115E"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5A1FD8B1" w14:textId="25548731" w:rsidR="000265FC" w:rsidRDefault="00246578" w:rsidP="000D69EC">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副教授</w:t>
            </w:r>
          </w:p>
        </w:tc>
        <w:tc>
          <w:tcPr>
            <w:tcW w:w="659" w:type="pct"/>
            <w:shd w:val="clear" w:color="auto" w:fill="auto"/>
            <w:vAlign w:val="center"/>
          </w:tcPr>
          <w:p w14:paraId="12C8ED1F" w14:textId="344EE093" w:rsidR="000265FC" w:rsidRPr="00D6242C" w:rsidRDefault="00246578" w:rsidP="000D69EC">
            <w:pPr>
              <w:adjustRightInd w:val="0"/>
              <w:snapToGrid w:val="0"/>
              <w:jc w:val="center"/>
              <w:outlineLvl w:val="1"/>
              <w:rPr>
                <w:rFonts w:eastAsia="宋体"/>
              </w:rPr>
            </w:pPr>
            <w:r w:rsidRPr="00D6242C">
              <w:rPr>
                <w:rFonts w:ascii="Times New Roman" w:eastAsia="宋体" w:hint="eastAsia"/>
              </w:rPr>
              <w:t>中国地质大学（武汉）</w:t>
            </w:r>
          </w:p>
        </w:tc>
        <w:tc>
          <w:tcPr>
            <w:tcW w:w="658" w:type="pct"/>
            <w:vAlign w:val="center"/>
          </w:tcPr>
          <w:p w14:paraId="413D8A8A" w14:textId="52F96630" w:rsidR="000265FC" w:rsidRPr="00D6242C" w:rsidRDefault="00246578" w:rsidP="000D69EC">
            <w:pPr>
              <w:adjustRightInd w:val="0"/>
              <w:snapToGrid w:val="0"/>
              <w:jc w:val="center"/>
              <w:outlineLvl w:val="1"/>
              <w:rPr>
                <w:rFonts w:eastAsia="宋体"/>
              </w:rPr>
            </w:pPr>
            <w:r w:rsidRPr="00D6242C">
              <w:rPr>
                <w:rFonts w:ascii="Times New Roman" w:eastAsia="宋体" w:hint="eastAsia"/>
              </w:rPr>
              <w:t>中国地质大学（武汉）</w:t>
            </w:r>
          </w:p>
        </w:tc>
        <w:tc>
          <w:tcPr>
            <w:tcW w:w="1992" w:type="pct"/>
            <w:shd w:val="clear" w:color="auto" w:fill="auto"/>
            <w:vAlign w:val="center"/>
          </w:tcPr>
          <w:p w14:paraId="70F8A686" w14:textId="4928117D" w:rsidR="000265FC" w:rsidRPr="00D6242C" w:rsidRDefault="00246578" w:rsidP="000D69EC">
            <w:pPr>
              <w:adjustRightInd w:val="0"/>
              <w:snapToGrid w:val="0"/>
              <w:outlineLvl w:val="1"/>
              <w:rPr>
                <w:rFonts w:ascii="Times New Roman" w:eastAsia="宋体"/>
              </w:rPr>
            </w:pPr>
            <w:r w:rsidRPr="00D6242C">
              <w:rPr>
                <w:rFonts w:ascii="Times New Roman" w:eastAsia="宋体" w:hint="eastAsia"/>
              </w:rPr>
              <w:t>开展了三峡水库干支流全河段三维数值模拟研究，揭示了水库调度方式对支流水华的触发机制；探明了支流水华藻类群体运动特征及生消过程；基于高时空分辨率及非结构网格模式，研发了支流水华过程模拟及生态调控技术，主要对创新点（</w:t>
            </w:r>
            <w:r w:rsidRPr="00D6242C">
              <w:rPr>
                <w:rFonts w:ascii="Times New Roman" w:eastAsia="宋体"/>
              </w:rPr>
              <w:t>4</w:t>
            </w:r>
            <w:r w:rsidRPr="00D6242C">
              <w:rPr>
                <w:rFonts w:ascii="Times New Roman" w:eastAsia="宋体" w:hint="eastAsia"/>
              </w:rPr>
              <w:t>）有重要贡献。</w:t>
            </w:r>
          </w:p>
        </w:tc>
      </w:tr>
      <w:tr w:rsidR="00C341C0" w:rsidRPr="003938BB" w14:paraId="7455F4A4" w14:textId="77777777" w:rsidTr="00CC461C">
        <w:trPr>
          <w:trHeight w:val="510"/>
          <w:jc w:val="center"/>
        </w:trPr>
        <w:tc>
          <w:tcPr>
            <w:tcW w:w="298" w:type="pct"/>
            <w:shd w:val="clear" w:color="auto" w:fill="auto"/>
            <w:vAlign w:val="center"/>
          </w:tcPr>
          <w:p w14:paraId="5BD6CA92" w14:textId="27954E23"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17</w:t>
            </w:r>
          </w:p>
        </w:tc>
        <w:tc>
          <w:tcPr>
            <w:tcW w:w="407" w:type="pct"/>
            <w:shd w:val="clear" w:color="auto" w:fill="auto"/>
            <w:vAlign w:val="center"/>
          </w:tcPr>
          <w:p w14:paraId="5A2621E6" w14:textId="5F3B3DEA"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赵良元</w:t>
            </w:r>
          </w:p>
        </w:tc>
        <w:tc>
          <w:tcPr>
            <w:tcW w:w="563" w:type="pct"/>
            <w:shd w:val="clear" w:color="auto" w:fill="auto"/>
            <w:vAlign w:val="center"/>
          </w:tcPr>
          <w:p w14:paraId="03EF4CC0" w14:textId="1BDE6338"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室主任</w:t>
            </w:r>
          </w:p>
        </w:tc>
        <w:tc>
          <w:tcPr>
            <w:tcW w:w="423" w:type="pct"/>
            <w:shd w:val="clear" w:color="auto" w:fill="auto"/>
            <w:vAlign w:val="center"/>
          </w:tcPr>
          <w:p w14:paraId="0E600D36" w14:textId="543B283A"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15E79195" w14:textId="7C83214B"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水环境所</w:t>
            </w:r>
          </w:p>
        </w:tc>
        <w:tc>
          <w:tcPr>
            <w:tcW w:w="658" w:type="pct"/>
            <w:vAlign w:val="center"/>
          </w:tcPr>
          <w:p w14:paraId="6FC8C71C" w14:textId="4DA12D7C"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048B700A" w14:textId="646E262C"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研究了三峡水库水体和沉积物中重金属的分布规律，以及泥沙淤积对水体和沉积物中重金属分布的影响，为本项目创新点（</w:t>
            </w:r>
            <w:r w:rsidRPr="00246578">
              <w:rPr>
                <w:rFonts w:ascii="Times New Roman" w:eastAsia="宋体"/>
              </w:rPr>
              <w:t>2</w:t>
            </w:r>
            <w:r w:rsidRPr="00246578">
              <w:rPr>
                <w:rFonts w:ascii="Times New Roman" w:eastAsia="宋体"/>
              </w:rPr>
              <w:t>）的重要参与者。</w:t>
            </w:r>
          </w:p>
        </w:tc>
      </w:tr>
      <w:tr w:rsidR="00C341C0" w:rsidRPr="003938BB" w14:paraId="2695C844" w14:textId="77777777" w:rsidTr="00CC461C">
        <w:trPr>
          <w:trHeight w:val="510"/>
          <w:jc w:val="center"/>
        </w:trPr>
        <w:tc>
          <w:tcPr>
            <w:tcW w:w="298" w:type="pct"/>
            <w:shd w:val="clear" w:color="auto" w:fill="auto"/>
            <w:vAlign w:val="center"/>
          </w:tcPr>
          <w:p w14:paraId="2D5445BA" w14:textId="20F570AF"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18</w:t>
            </w:r>
          </w:p>
        </w:tc>
        <w:tc>
          <w:tcPr>
            <w:tcW w:w="407" w:type="pct"/>
            <w:shd w:val="clear" w:color="auto" w:fill="auto"/>
            <w:vAlign w:val="center"/>
          </w:tcPr>
          <w:p w14:paraId="1503C099" w14:textId="7DD5C956"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董磊</w:t>
            </w:r>
          </w:p>
        </w:tc>
        <w:tc>
          <w:tcPr>
            <w:tcW w:w="563" w:type="pct"/>
            <w:shd w:val="clear" w:color="auto" w:fill="auto"/>
            <w:vAlign w:val="center"/>
          </w:tcPr>
          <w:p w14:paraId="4C0060C2" w14:textId="280D4F30"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458CCEA3" w14:textId="466208F6"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45E02D17" w14:textId="2CAA2718"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水环境所</w:t>
            </w:r>
          </w:p>
        </w:tc>
        <w:tc>
          <w:tcPr>
            <w:tcW w:w="658" w:type="pct"/>
            <w:vAlign w:val="center"/>
          </w:tcPr>
          <w:p w14:paraId="442E9815" w14:textId="16AA9013"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4A8D3778" w14:textId="5F3BC11F"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研究了三峡水库不同环境介质中多环芳烃类和邻苯二甲酸酯类的时空分布特征，探索了水库不同调度方式下的污染来源，开展了其对城市安全供水和流域水生态系统的健康风险评估，主要对创新点（</w:t>
            </w:r>
            <w:r w:rsidRPr="00246578">
              <w:rPr>
                <w:rFonts w:ascii="Times New Roman" w:eastAsia="宋体"/>
              </w:rPr>
              <w:t>2</w:t>
            </w:r>
            <w:r w:rsidRPr="00246578">
              <w:rPr>
                <w:rFonts w:ascii="Times New Roman" w:eastAsia="宋体"/>
              </w:rPr>
              <w:t>）有重要贡献。</w:t>
            </w:r>
          </w:p>
        </w:tc>
      </w:tr>
      <w:tr w:rsidR="00C341C0" w:rsidRPr="003938BB" w14:paraId="28CA81A4" w14:textId="77777777" w:rsidTr="00CC461C">
        <w:trPr>
          <w:trHeight w:val="510"/>
          <w:jc w:val="center"/>
        </w:trPr>
        <w:tc>
          <w:tcPr>
            <w:tcW w:w="298" w:type="pct"/>
            <w:shd w:val="clear" w:color="auto" w:fill="auto"/>
            <w:vAlign w:val="center"/>
          </w:tcPr>
          <w:p w14:paraId="5B30B217" w14:textId="64BFE224"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19</w:t>
            </w:r>
          </w:p>
        </w:tc>
        <w:tc>
          <w:tcPr>
            <w:tcW w:w="407" w:type="pct"/>
            <w:shd w:val="clear" w:color="auto" w:fill="auto"/>
            <w:vAlign w:val="center"/>
          </w:tcPr>
          <w:p w14:paraId="762D10F1" w14:textId="1E62F791"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牛兰花</w:t>
            </w:r>
          </w:p>
        </w:tc>
        <w:tc>
          <w:tcPr>
            <w:tcW w:w="563" w:type="pct"/>
            <w:shd w:val="clear" w:color="auto" w:fill="auto"/>
            <w:vAlign w:val="center"/>
          </w:tcPr>
          <w:p w14:paraId="39EFDFAB" w14:textId="29C50709"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室主任</w:t>
            </w:r>
          </w:p>
        </w:tc>
        <w:tc>
          <w:tcPr>
            <w:tcW w:w="423" w:type="pct"/>
            <w:shd w:val="clear" w:color="auto" w:fill="auto"/>
            <w:vAlign w:val="center"/>
          </w:tcPr>
          <w:p w14:paraId="42646F2C" w14:textId="3C65B67F"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2209D2D6" w14:textId="3DACF5A8" w:rsidR="00246578" w:rsidRPr="00D6242C" w:rsidRDefault="00246578" w:rsidP="00246578">
            <w:pPr>
              <w:adjustRightInd w:val="0"/>
              <w:snapToGrid w:val="0"/>
              <w:jc w:val="center"/>
              <w:outlineLvl w:val="1"/>
              <w:rPr>
                <w:rFonts w:eastAsia="宋体"/>
              </w:rPr>
            </w:pPr>
            <w:r w:rsidRPr="00D6242C">
              <w:rPr>
                <w:rFonts w:ascii="Times New Roman" w:eastAsia="宋体" w:hint="eastAsia"/>
              </w:rPr>
              <w:t>长江水利委员会水文局长江三峡水文水资源勘测局</w:t>
            </w:r>
            <w:r>
              <w:rPr>
                <w:rFonts w:ascii="Times New Roman" w:eastAsia="宋体" w:hint="eastAsia"/>
              </w:rPr>
              <w:t>科研室</w:t>
            </w:r>
          </w:p>
        </w:tc>
        <w:tc>
          <w:tcPr>
            <w:tcW w:w="658" w:type="pct"/>
            <w:vAlign w:val="center"/>
          </w:tcPr>
          <w:p w14:paraId="6DEA2C23" w14:textId="60CC7228" w:rsidR="00246578" w:rsidRPr="00D6242C" w:rsidRDefault="00246578" w:rsidP="00246578">
            <w:pPr>
              <w:adjustRightInd w:val="0"/>
              <w:snapToGrid w:val="0"/>
              <w:jc w:val="center"/>
              <w:outlineLvl w:val="1"/>
              <w:rPr>
                <w:rFonts w:eastAsia="宋体"/>
              </w:rPr>
            </w:pPr>
            <w:r w:rsidRPr="00D6242C">
              <w:rPr>
                <w:rFonts w:ascii="Times New Roman" w:eastAsia="宋体" w:hint="eastAsia"/>
              </w:rPr>
              <w:t>长江水利委员会水文局长江三峡水文水资源勘测局</w:t>
            </w:r>
          </w:p>
        </w:tc>
        <w:tc>
          <w:tcPr>
            <w:tcW w:w="1992" w:type="pct"/>
            <w:shd w:val="clear" w:color="auto" w:fill="auto"/>
            <w:vAlign w:val="center"/>
          </w:tcPr>
          <w:p w14:paraId="4BAC3718" w14:textId="2E3A24B7"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项目的主要完成人之一，长期从事三峡水库泥沙输移特性的监测、分析与研究工作，发现了水库泥沙输</w:t>
            </w:r>
            <w:proofErr w:type="gramStart"/>
            <w:r w:rsidRPr="00246578">
              <w:rPr>
                <w:rFonts w:ascii="Times New Roman" w:eastAsia="宋体" w:hint="eastAsia"/>
              </w:rPr>
              <w:t>移不同</w:t>
            </w:r>
            <w:proofErr w:type="gramEnd"/>
            <w:r w:rsidRPr="00246578">
              <w:rPr>
                <w:rFonts w:ascii="Times New Roman" w:eastAsia="宋体" w:hint="eastAsia"/>
              </w:rPr>
              <w:t>于论证阶段的新规律，分析研究了三峡坝区泥泥沙淤积分布及干容重、异重流等物理特性，主要对创新点（</w:t>
            </w:r>
            <w:r w:rsidRPr="00246578">
              <w:rPr>
                <w:rFonts w:ascii="Times New Roman" w:eastAsia="宋体"/>
              </w:rPr>
              <w:t>1</w:t>
            </w:r>
            <w:r w:rsidRPr="00246578">
              <w:rPr>
                <w:rFonts w:ascii="Times New Roman" w:eastAsia="宋体"/>
              </w:rPr>
              <w:t>）有重要贡献。</w:t>
            </w:r>
          </w:p>
        </w:tc>
      </w:tr>
      <w:tr w:rsidR="00C341C0" w:rsidRPr="003938BB" w14:paraId="33D6AA40" w14:textId="77777777" w:rsidTr="00CC461C">
        <w:trPr>
          <w:trHeight w:val="510"/>
          <w:jc w:val="center"/>
        </w:trPr>
        <w:tc>
          <w:tcPr>
            <w:tcW w:w="298" w:type="pct"/>
            <w:shd w:val="clear" w:color="auto" w:fill="auto"/>
            <w:vAlign w:val="center"/>
          </w:tcPr>
          <w:p w14:paraId="13282816" w14:textId="0C38CD80"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20</w:t>
            </w:r>
          </w:p>
        </w:tc>
        <w:tc>
          <w:tcPr>
            <w:tcW w:w="407" w:type="pct"/>
            <w:shd w:val="clear" w:color="auto" w:fill="auto"/>
            <w:vAlign w:val="center"/>
          </w:tcPr>
          <w:p w14:paraId="06968B11" w14:textId="164F5457"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陈文重</w:t>
            </w:r>
          </w:p>
        </w:tc>
        <w:tc>
          <w:tcPr>
            <w:tcW w:w="563" w:type="pct"/>
            <w:shd w:val="clear" w:color="auto" w:fill="auto"/>
            <w:vAlign w:val="center"/>
          </w:tcPr>
          <w:p w14:paraId="5861D20F" w14:textId="21A3B5F6"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3BC45CD8" w14:textId="0C00731E"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772AAAAC" w14:textId="37F4DBD0" w:rsidR="00246578" w:rsidRPr="00246578" w:rsidRDefault="00246578" w:rsidP="00246578">
            <w:pPr>
              <w:adjustRightInd w:val="0"/>
              <w:snapToGrid w:val="0"/>
              <w:jc w:val="center"/>
              <w:outlineLvl w:val="1"/>
              <w:rPr>
                <w:rFonts w:eastAsia="宋体"/>
                <w:b/>
                <w:bCs/>
              </w:rPr>
            </w:pPr>
            <w:r w:rsidRPr="00D6242C">
              <w:rPr>
                <w:rFonts w:ascii="Times New Roman" w:eastAsia="宋体" w:hint="eastAsia"/>
              </w:rPr>
              <w:t>长江水利委员会水文局长江三峡水文水资源勘测局</w:t>
            </w:r>
            <w:r>
              <w:rPr>
                <w:rFonts w:ascii="Times New Roman" w:eastAsia="宋体" w:hint="eastAsia"/>
              </w:rPr>
              <w:t>科水环境监测分析室</w:t>
            </w:r>
          </w:p>
        </w:tc>
        <w:tc>
          <w:tcPr>
            <w:tcW w:w="658" w:type="pct"/>
            <w:vAlign w:val="center"/>
          </w:tcPr>
          <w:p w14:paraId="3AE29161" w14:textId="257F82EC" w:rsidR="00246578" w:rsidRPr="00D6242C" w:rsidRDefault="00246578" w:rsidP="00246578">
            <w:pPr>
              <w:adjustRightInd w:val="0"/>
              <w:snapToGrid w:val="0"/>
              <w:jc w:val="center"/>
              <w:outlineLvl w:val="1"/>
              <w:rPr>
                <w:rFonts w:eastAsia="宋体"/>
              </w:rPr>
            </w:pPr>
            <w:r w:rsidRPr="00D6242C">
              <w:rPr>
                <w:rFonts w:ascii="Times New Roman" w:eastAsia="宋体" w:hint="eastAsia"/>
              </w:rPr>
              <w:t>长江水利委员会水文局长江三峡水文水资源勘测局</w:t>
            </w:r>
          </w:p>
        </w:tc>
        <w:tc>
          <w:tcPr>
            <w:tcW w:w="1992" w:type="pct"/>
            <w:shd w:val="clear" w:color="auto" w:fill="auto"/>
            <w:vAlign w:val="center"/>
          </w:tcPr>
          <w:p w14:paraId="20F00AAF" w14:textId="2814DB52"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项目的主要完成人之一，长期从事三峡水库泥沙和水质监测、分析与研究工作，发现了三峡水库蓄水前后水库水体中藻类的变化规律，对创新点（</w:t>
            </w:r>
            <w:r w:rsidRPr="00246578">
              <w:rPr>
                <w:rFonts w:ascii="Times New Roman" w:eastAsia="宋体"/>
              </w:rPr>
              <w:t>2</w:t>
            </w:r>
            <w:r w:rsidRPr="00246578">
              <w:rPr>
                <w:rFonts w:ascii="Times New Roman" w:eastAsia="宋体"/>
              </w:rPr>
              <w:t>）有重要贡献。</w:t>
            </w:r>
          </w:p>
        </w:tc>
      </w:tr>
      <w:tr w:rsidR="00C341C0" w:rsidRPr="003938BB" w14:paraId="6AEC8C36" w14:textId="77777777" w:rsidTr="00CC461C">
        <w:trPr>
          <w:trHeight w:val="510"/>
          <w:jc w:val="center"/>
        </w:trPr>
        <w:tc>
          <w:tcPr>
            <w:tcW w:w="298" w:type="pct"/>
            <w:shd w:val="clear" w:color="auto" w:fill="auto"/>
            <w:vAlign w:val="center"/>
          </w:tcPr>
          <w:p w14:paraId="4D4E2873" w14:textId="2E7A9F56"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21</w:t>
            </w:r>
          </w:p>
        </w:tc>
        <w:tc>
          <w:tcPr>
            <w:tcW w:w="407" w:type="pct"/>
            <w:shd w:val="clear" w:color="auto" w:fill="auto"/>
            <w:vAlign w:val="center"/>
          </w:tcPr>
          <w:p w14:paraId="4A729D64" w14:textId="6863B77B"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潘雄</w:t>
            </w:r>
          </w:p>
        </w:tc>
        <w:tc>
          <w:tcPr>
            <w:tcW w:w="563" w:type="pct"/>
            <w:shd w:val="clear" w:color="auto" w:fill="auto"/>
            <w:vAlign w:val="center"/>
          </w:tcPr>
          <w:p w14:paraId="2A0CE876" w14:textId="208869D2"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4C3EB642" w14:textId="29C6B4B4"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1CE2CF15" w14:textId="2CDD7D11"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水环境所</w:t>
            </w:r>
          </w:p>
        </w:tc>
        <w:tc>
          <w:tcPr>
            <w:tcW w:w="658" w:type="pct"/>
            <w:vAlign w:val="center"/>
          </w:tcPr>
          <w:p w14:paraId="442F0895" w14:textId="4813B1A5" w:rsidR="00246578" w:rsidRPr="00D6242C" w:rsidRDefault="00246578" w:rsidP="00246578">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5B691F8F" w14:textId="49029862"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协助研究了三峡水库不同环境介质中多环芳烃类和邻苯二甲酸酯类的时空分布特征，探索了水库不同调度方式下的污染来源，开展了其对城市安全供水和流域水生态系统的健康风险评估，主要</w:t>
            </w:r>
            <w:r w:rsidRPr="00246578">
              <w:rPr>
                <w:rFonts w:ascii="Times New Roman" w:eastAsia="宋体" w:hint="eastAsia"/>
              </w:rPr>
              <w:lastRenderedPageBreak/>
              <w:t>对创新点（</w:t>
            </w:r>
            <w:r w:rsidRPr="00246578">
              <w:rPr>
                <w:rFonts w:ascii="Times New Roman" w:eastAsia="宋体"/>
              </w:rPr>
              <w:t>2</w:t>
            </w:r>
            <w:r w:rsidRPr="00246578">
              <w:rPr>
                <w:rFonts w:ascii="Times New Roman" w:eastAsia="宋体"/>
              </w:rPr>
              <w:t>）有贡献。</w:t>
            </w:r>
          </w:p>
        </w:tc>
      </w:tr>
      <w:tr w:rsidR="00C341C0" w:rsidRPr="003938BB" w14:paraId="421C4BC7" w14:textId="77777777" w:rsidTr="00CC461C">
        <w:trPr>
          <w:trHeight w:val="510"/>
          <w:jc w:val="center"/>
        </w:trPr>
        <w:tc>
          <w:tcPr>
            <w:tcW w:w="298" w:type="pct"/>
            <w:shd w:val="clear" w:color="auto" w:fill="auto"/>
            <w:vAlign w:val="center"/>
          </w:tcPr>
          <w:p w14:paraId="0FCBD69A" w14:textId="68DA1D10"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lastRenderedPageBreak/>
              <w:t>22</w:t>
            </w:r>
          </w:p>
        </w:tc>
        <w:tc>
          <w:tcPr>
            <w:tcW w:w="407" w:type="pct"/>
            <w:shd w:val="clear" w:color="auto" w:fill="auto"/>
            <w:vAlign w:val="center"/>
          </w:tcPr>
          <w:p w14:paraId="19F4837A" w14:textId="0305AD18" w:rsidR="00246578" w:rsidRDefault="00246578" w:rsidP="00246578">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叶麟</w:t>
            </w:r>
          </w:p>
        </w:tc>
        <w:tc>
          <w:tcPr>
            <w:tcW w:w="563" w:type="pct"/>
            <w:shd w:val="clear" w:color="auto" w:fill="auto"/>
            <w:vAlign w:val="center"/>
          </w:tcPr>
          <w:p w14:paraId="54649545" w14:textId="2C5073C2"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31BF4984" w14:textId="5EC75A81"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副研究员</w:t>
            </w:r>
          </w:p>
        </w:tc>
        <w:tc>
          <w:tcPr>
            <w:tcW w:w="659" w:type="pct"/>
            <w:shd w:val="clear" w:color="auto" w:fill="auto"/>
            <w:vAlign w:val="center"/>
          </w:tcPr>
          <w:p w14:paraId="12741171" w14:textId="1DDBD219"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中国科学院水生生物研究所</w:t>
            </w:r>
          </w:p>
        </w:tc>
        <w:tc>
          <w:tcPr>
            <w:tcW w:w="658" w:type="pct"/>
            <w:vAlign w:val="center"/>
          </w:tcPr>
          <w:p w14:paraId="09CDD048" w14:textId="53473EB8"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中国科学院水生生物研究所</w:t>
            </w:r>
          </w:p>
        </w:tc>
        <w:tc>
          <w:tcPr>
            <w:tcW w:w="1992" w:type="pct"/>
            <w:shd w:val="clear" w:color="auto" w:fill="auto"/>
            <w:vAlign w:val="center"/>
          </w:tcPr>
          <w:p w14:paraId="37BBFE6C" w14:textId="62481B63"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项目的主要完成人之一，系统研究了三峡水库蓄水后浮游植物群落结构及其长期演替规律，建立预测浮游植物叶绿素</w:t>
            </w:r>
            <w:r w:rsidRPr="00246578">
              <w:rPr>
                <w:rFonts w:ascii="Times New Roman" w:eastAsia="宋体"/>
              </w:rPr>
              <w:t>a</w:t>
            </w:r>
            <w:r w:rsidRPr="00246578">
              <w:rPr>
                <w:rFonts w:ascii="Times New Roman" w:eastAsia="宋体"/>
              </w:rPr>
              <w:t>浓度变化模型，并开展了香溪河水生态状况定量评价。为项目创新点（</w:t>
            </w:r>
            <w:r w:rsidRPr="00246578">
              <w:rPr>
                <w:rFonts w:ascii="Times New Roman" w:eastAsia="宋体"/>
              </w:rPr>
              <w:t>3</w:t>
            </w:r>
            <w:r w:rsidRPr="00246578">
              <w:rPr>
                <w:rFonts w:ascii="Times New Roman" w:eastAsia="宋体"/>
              </w:rPr>
              <w:t>）做出了重要贡献。</w:t>
            </w:r>
          </w:p>
        </w:tc>
      </w:tr>
      <w:tr w:rsidR="00C341C0" w:rsidRPr="003938BB" w14:paraId="7F36E823" w14:textId="77777777" w:rsidTr="00CC461C">
        <w:trPr>
          <w:trHeight w:val="510"/>
          <w:jc w:val="center"/>
        </w:trPr>
        <w:tc>
          <w:tcPr>
            <w:tcW w:w="298" w:type="pct"/>
            <w:shd w:val="clear" w:color="auto" w:fill="auto"/>
            <w:vAlign w:val="center"/>
          </w:tcPr>
          <w:p w14:paraId="5293E344" w14:textId="32BEA8CE"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23</w:t>
            </w:r>
          </w:p>
        </w:tc>
        <w:tc>
          <w:tcPr>
            <w:tcW w:w="407" w:type="pct"/>
            <w:shd w:val="clear" w:color="auto" w:fill="auto"/>
            <w:vAlign w:val="center"/>
          </w:tcPr>
          <w:p w14:paraId="0E82769B" w14:textId="782B9A84"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马春子</w:t>
            </w:r>
          </w:p>
        </w:tc>
        <w:tc>
          <w:tcPr>
            <w:tcW w:w="563" w:type="pct"/>
            <w:shd w:val="clear" w:color="auto" w:fill="auto"/>
            <w:vAlign w:val="center"/>
          </w:tcPr>
          <w:p w14:paraId="3E0CD60D" w14:textId="2575A47B"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0D7C7DFA" w14:textId="7C04EF99"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7BF99DB5" w14:textId="5B46E51E"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中国环境科学研究院</w:t>
            </w:r>
          </w:p>
        </w:tc>
        <w:tc>
          <w:tcPr>
            <w:tcW w:w="658" w:type="pct"/>
            <w:vAlign w:val="center"/>
          </w:tcPr>
          <w:p w14:paraId="32242A4E" w14:textId="46A07A0F"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中国环境科学研究院</w:t>
            </w:r>
          </w:p>
        </w:tc>
        <w:tc>
          <w:tcPr>
            <w:tcW w:w="1992" w:type="pct"/>
            <w:shd w:val="clear" w:color="auto" w:fill="auto"/>
            <w:vAlign w:val="center"/>
          </w:tcPr>
          <w:p w14:paraId="3077CE6D" w14:textId="6747EE71"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参与构建了湖库营养物基准制定方法，建立了以分类回归树模型和非参数拐点分析为核心的湖库营养物基准制定关键技术，制定了湖库营养物基准值，为项目创新点（</w:t>
            </w:r>
            <w:r w:rsidRPr="00246578">
              <w:rPr>
                <w:rFonts w:ascii="Times New Roman" w:eastAsia="宋体"/>
              </w:rPr>
              <w:t>2</w:t>
            </w:r>
            <w:r w:rsidRPr="00246578">
              <w:rPr>
                <w:rFonts w:ascii="Times New Roman" w:eastAsia="宋体"/>
              </w:rPr>
              <w:t>）做出了重要贡献。</w:t>
            </w:r>
          </w:p>
        </w:tc>
      </w:tr>
      <w:tr w:rsidR="00C341C0" w:rsidRPr="003938BB" w14:paraId="0291EE73" w14:textId="77777777" w:rsidTr="00CC461C">
        <w:trPr>
          <w:trHeight w:val="510"/>
          <w:jc w:val="center"/>
        </w:trPr>
        <w:tc>
          <w:tcPr>
            <w:tcW w:w="298" w:type="pct"/>
            <w:shd w:val="clear" w:color="auto" w:fill="auto"/>
            <w:vAlign w:val="center"/>
          </w:tcPr>
          <w:p w14:paraId="2299E15C" w14:textId="65D6A3C3"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24</w:t>
            </w:r>
          </w:p>
        </w:tc>
        <w:tc>
          <w:tcPr>
            <w:tcW w:w="407" w:type="pct"/>
            <w:shd w:val="clear" w:color="auto" w:fill="auto"/>
            <w:vAlign w:val="center"/>
          </w:tcPr>
          <w:p w14:paraId="046748D0" w14:textId="78AC5CFC" w:rsidR="00246578" w:rsidRDefault="00246578" w:rsidP="00246578">
            <w:pPr>
              <w:adjustRightInd w:val="0"/>
              <w:snapToGrid w:val="0"/>
              <w:jc w:val="center"/>
              <w:outlineLvl w:val="1"/>
              <w:rPr>
                <w:rFonts w:ascii="Times New Roman" w:eastAsia="宋体" w:hAnsi="Times New Roman" w:cs="Times New Roman"/>
                <w:szCs w:val="21"/>
              </w:rPr>
            </w:pPr>
            <w:r w:rsidRPr="00246578">
              <w:rPr>
                <w:rFonts w:ascii="Times New Roman" w:eastAsia="宋体" w:hAnsi="Times New Roman" w:cs="Times New Roman" w:hint="eastAsia"/>
                <w:szCs w:val="21"/>
              </w:rPr>
              <w:t>徐东昱</w:t>
            </w:r>
          </w:p>
        </w:tc>
        <w:tc>
          <w:tcPr>
            <w:tcW w:w="563" w:type="pct"/>
            <w:shd w:val="clear" w:color="auto" w:fill="auto"/>
            <w:vAlign w:val="center"/>
          </w:tcPr>
          <w:p w14:paraId="0961047F" w14:textId="2D33D5B5"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69F620B3" w14:textId="0E2FBD5F"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22516572" w14:textId="19486AAF" w:rsidR="00246578" w:rsidRPr="00D6242C" w:rsidRDefault="00246578" w:rsidP="00246578">
            <w:pPr>
              <w:adjustRightInd w:val="0"/>
              <w:snapToGrid w:val="0"/>
              <w:jc w:val="center"/>
              <w:outlineLvl w:val="1"/>
              <w:rPr>
                <w:rFonts w:eastAsia="宋体"/>
              </w:rPr>
            </w:pPr>
            <w:r w:rsidRPr="00246578">
              <w:rPr>
                <w:rFonts w:eastAsia="宋体" w:hint="eastAsia"/>
              </w:rPr>
              <w:t>中国水利水电科学研究院</w:t>
            </w:r>
          </w:p>
        </w:tc>
        <w:tc>
          <w:tcPr>
            <w:tcW w:w="658" w:type="pct"/>
            <w:vAlign w:val="center"/>
          </w:tcPr>
          <w:p w14:paraId="27AD87E7" w14:textId="368516F1" w:rsidR="00246578" w:rsidRPr="00D6242C" w:rsidRDefault="00246578" w:rsidP="00246578">
            <w:pPr>
              <w:adjustRightInd w:val="0"/>
              <w:snapToGrid w:val="0"/>
              <w:jc w:val="center"/>
              <w:outlineLvl w:val="1"/>
              <w:rPr>
                <w:rFonts w:eastAsia="宋体"/>
              </w:rPr>
            </w:pPr>
            <w:r w:rsidRPr="00246578">
              <w:rPr>
                <w:rFonts w:eastAsia="宋体" w:hint="eastAsia"/>
              </w:rPr>
              <w:t>中国水利水电科学研究院</w:t>
            </w:r>
          </w:p>
        </w:tc>
        <w:tc>
          <w:tcPr>
            <w:tcW w:w="1992" w:type="pct"/>
            <w:shd w:val="clear" w:color="auto" w:fill="auto"/>
            <w:vAlign w:val="center"/>
          </w:tcPr>
          <w:p w14:paraId="47437951" w14:textId="07EBCCD5"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项目的完成人之一，参与研究了三峡水库水体和淤积物中重金属污染物的时空分布特征和来源，并评价了其生态风险，提出了水库重金属污染生态风险评价技术，主要对创新点（</w:t>
            </w:r>
            <w:r w:rsidRPr="00246578">
              <w:rPr>
                <w:rFonts w:ascii="Times New Roman" w:eastAsia="宋体"/>
              </w:rPr>
              <w:t>2</w:t>
            </w:r>
            <w:r w:rsidRPr="00246578">
              <w:rPr>
                <w:rFonts w:ascii="Times New Roman" w:eastAsia="宋体"/>
              </w:rPr>
              <w:t>）有贡献。</w:t>
            </w:r>
          </w:p>
        </w:tc>
      </w:tr>
      <w:tr w:rsidR="00C341C0" w:rsidRPr="003938BB" w14:paraId="7A8EC9B5" w14:textId="77777777" w:rsidTr="00CC461C">
        <w:trPr>
          <w:trHeight w:val="510"/>
          <w:jc w:val="center"/>
        </w:trPr>
        <w:tc>
          <w:tcPr>
            <w:tcW w:w="298" w:type="pct"/>
            <w:shd w:val="clear" w:color="auto" w:fill="auto"/>
            <w:vAlign w:val="center"/>
          </w:tcPr>
          <w:p w14:paraId="337552F9" w14:textId="464AEC95"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25</w:t>
            </w:r>
          </w:p>
        </w:tc>
        <w:tc>
          <w:tcPr>
            <w:tcW w:w="407" w:type="pct"/>
            <w:shd w:val="clear" w:color="auto" w:fill="auto"/>
            <w:vAlign w:val="center"/>
          </w:tcPr>
          <w:p w14:paraId="36FCDFD8" w14:textId="64C0A915" w:rsidR="00246578" w:rsidRDefault="00246578" w:rsidP="00246578">
            <w:pPr>
              <w:adjustRightInd w:val="0"/>
              <w:snapToGrid w:val="0"/>
              <w:jc w:val="center"/>
              <w:outlineLvl w:val="1"/>
              <w:rPr>
                <w:rFonts w:ascii="Times New Roman" w:eastAsia="宋体" w:hAnsi="Times New Roman" w:cs="Times New Roman"/>
                <w:szCs w:val="21"/>
              </w:rPr>
            </w:pPr>
            <w:r w:rsidRPr="00246578">
              <w:rPr>
                <w:rFonts w:ascii="Times New Roman" w:eastAsia="宋体" w:hAnsi="Times New Roman" w:cs="Times New Roman" w:hint="eastAsia"/>
                <w:szCs w:val="21"/>
              </w:rPr>
              <w:t>谭路</w:t>
            </w:r>
          </w:p>
        </w:tc>
        <w:tc>
          <w:tcPr>
            <w:tcW w:w="563" w:type="pct"/>
            <w:shd w:val="clear" w:color="auto" w:fill="auto"/>
            <w:vAlign w:val="center"/>
          </w:tcPr>
          <w:p w14:paraId="1E243398" w14:textId="389A3E1F"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6DDC04B0" w14:textId="132FCB4D"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实验师</w:t>
            </w:r>
          </w:p>
        </w:tc>
        <w:tc>
          <w:tcPr>
            <w:tcW w:w="659" w:type="pct"/>
            <w:shd w:val="clear" w:color="auto" w:fill="auto"/>
            <w:vAlign w:val="center"/>
          </w:tcPr>
          <w:p w14:paraId="2CACD62A" w14:textId="372C0BD7"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中国科学院水生生物研究所</w:t>
            </w:r>
          </w:p>
        </w:tc>
        <w:tc>
          <w:tcPr>
            <w:tcW w:w="658" w:type="pct"/>
            <w:vAlign w:val="center"/>
          </w:tcPr>
          <w:p w14:paraId="7DA0D768" w14:textId="2FCF07BB"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中国科学院水生生物研究所</w:t>
            </w:r>
          </w:p>
        </w:tc>
        <w:tc>
          <w:tcPr>
            <w:tcW w:w="1992" w:type="pct"/>
            <w:shd w:val="clear" w:color="auto" w:fill="auto"/>
            <w:vAlign w:val="center"/>
          </w:tcPr>
          <w:p w14:paraId="1E749BEE" w14:textId="3DAB3057"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项目的主要参与人，项目执行期间要从事样品的采集与分析工作，并研究了三峡水库氮磷营养效益和蓄水对藻类的浓度分布和物种组成的影响，主要对创新点（</w:t>
            </w:r>
            <w:r w:rsidRPr="00246578">
              <w:rPr>
                <w:rFonts w:ascii="Times New Roman" w:eastAsia="宋体"/>
              </w:rPr>
              <w:t>3</w:t>
            </w:r>
            <w:r w:rsidRPr="00246578">
              <w:rPr>
                <w:rFonts w:ascii="Times New Roman" w:eastAsia="宋体"/>
              </w:rPr>
              <w:t>）有重要贡献。</w:t>
            </w:r>
          </w:p>
        </w:tc>
      </w:tr>
      <w:tr w:rsidR="00C341C0" w:rsidRPr="003938BB" w14:paraId="0634F422" w14:textId="77777777" w:rsidTr="00CC461C">
        <w:trPr>
          <w:trHeight w:val="510"/>
          <w:jc w:val="center"/>
        </w:trPr>
        <w:tc>
          <w:tcPr>
            <w:tcW w:w="298" w:type="pct"/>
            <w:shd w:val="clear" w:color="auto" w:fill="auto"/>
            <w:vAlign w:val="center"/>
          </w:tcPr>
          <w:p w14:paraId="52DD1333" w14:textId="451E1C1C"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26</w:t>
            </w:r>
          </w:p>
        </w:tc>
        <w:tc>
          <w:tcPr>
            <w:tcW w:w="407" w:type="pct"/>
            <w:shd w:val="clear" w:color="auto" w:fill="auto"/>
            <w:vAlign w:val="center"/>
          </w:tcPr>
          <w:p w14:paraId="06365B7B" w14:textId="1A6AC4B9" w:rsidR="00246578" w:rsidRDefault="00246578" w:rsidP="00246578">
            <w:pPr>
              <w:adjustRightInd w:val="0"/>
              <w:snapToGrid w:val="0"/>
              <w:jc w:val="center"/>
              <w:outlineLvl w:val="1"/>
              <w:rPr>
                <w:rFonts w:ascii="Times New Roman" w:eastAsia="宋体" w:hAnsi="Times New Roman" w:cs="Times New Roman"/>
                <w:szCs w:val="21"/>
              </w:rPr>
            </w:pPr>
            <w:r w:rsidRPr="00D6242C">
              <w:rPr>
                <w:rFonts w:ascii="Times New Roman" w:eastAsia="宋体" w:hint="eastAsia"/>
              </w:rPr>
              <w:t>何卓识</w:t>
            </w:r>
          </w:p>
        </w:tc>
        <w:tc>
          <w:tcPr>
            <w:tcW w:w="563" w:type="pct"/>
            <w:shd w:val="clear" w:color="auto" w:fill="auto"/>
            <w:vAlign w:val="center"/>
          </w:tcPr>
          <w:p w14:paraId="6E6029E4" w14:textId="104DFC0A" w:rsidR="00246578" w:rsidRDefault="0095115E"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7A33F01C" w14:textId="73C82D3D" w:rsidR="00246578" w:rsidRDefault="00246578" w:rsidP="00246578">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358F4BBF" w14:textId="669BFEC2"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中国环境科学研究院</w:t>
            </w:r>
          </w:p>
        </w:tc>
        <w:tc>
          <w:tcPr>
            <w:tcW w:w="658" w:type="pct"/>
            <w:vAlign w:val="center"/>
          </w:tcPr>
          <w:p w14:paraId="5559B5AD" w14:textId="0989590F" w:rsidR="00246578" w:rsidRPr="00D6242C" w:rsidRDefault="00246578" w:rsidP="00246578">
            <w:pPr>
              <w:adjustRightInd w:val="0"/>
              <w:snapToGrid w:val="0"/>
              <w:jc w:val="center"/>
              <w:outlineLvl w:val="1"/>
              <w:rPr>
                <w:rFonts w:eastAsia="宋体"/>
              </w:rPr>
            </w:pPr>
            <w:r w:rsidRPr="00D6242C">
              <w:rPr>
                <w:rFonts w:ascii="Times New Roman" w:eastAsia="宋体" w:hint="eastAsia"/>
              </w:rPr>
              <w:t>中国环境科学研究院</w:t>
            </w:r>
          </w:p>
        </w:tc>
        <w:tc>
          <w:tcPr>
            <w:tcW w:w="1992" w:type="pct"/>
            <w:shd w:val="clear" w:color="auto" w:fill="auto"/>
            <w:vAlign w:val="center"/>
          </w:tcPr>
          <w:p w14:paraId="6D9B9F23" w14:textId="001AC2BC" w:rsidR="00246578" w:rsidRPr="00D6242C" w:rsidRDefault="00246578" w:rsidP="00246578">
            <w:pPr>
              <w:adjustRightInd w:val="0"/>
              <w:snapToGrid w:val="0"/>
              <w:outlineLvl w:val="1"/>
              <w:rPr>
                <w:rFonts w:ascii="Times New Roman" w:eastAsia="宋体"/>
              </w:rPr>
            </w:pPr>
            <w:r w:rsidRPr="00246578">
              <w:rPr>
                <w:rFonts w:ascii="Times New Roman" w:eastAsia="宋体" w:hint="eastAsia"/>
              </w:rPr>
              <w:t>构建了不同驱动因子对湖库水环境演变过程影响的定量识别模型，解析了典型湖库水环境演变过程和驱动机制，参与建立了三峡水库支流库湾水生态演变识别与评估方法，为项目创新点（</w:t>
            </w:r>
            <w:r w:rsidRPr="00246578">
              <w:rPr>
                <w:rFonts w:ascii="Times New Roman" w:eastAsia="宋体"/>
              </w:rPr>
              <w:t>3</w:t>
            </w:r>
            <w:r w:rsidRPr="00246578">
              <w:rPr>
                <w:rFonts w:ascii="Times New Roman" w:eastAsia="宋体"/>
              </w:rPr>
              <w:t>）做出了重要贡献。</w:t>
            </w:r>
          </w:p>
        </w:tc>
      </w:tr>
      <w:tr w:rsidR="00C341C0" w:rsidRPr="003938BB" w14:paraId="65460D2D" w14:textId="77777777" w:rsidTr="00CC461C">
        <w:trPr>
          <w:trHeight w:val="510"/>
          <w:jc w:val="center"/>
        </w:trPr>
        <w:tc>
          <w:tcPr>
            <w:tcW w:w="298" w:type="pct"/>
            <w:shd w:val="clear" w:color="auto" w:fill="auto"/>
            <w:vAlign w:val="center"/>
          </w:tcPr>
          <w:p w14:paraId="38867DEA" w14:textId="5C08D4BE"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27</w:t>
            </w:r>
          </w:p>
        </w:tc>
        <w:tc>
          <w:tcPr>
            <w:tcW w:w="407" w:type="pct"/>
            <w:shd w:val="clear" w:color="auto" w:fill="auto"/>
            <w:vAlign w:val="center"/>
          </w:tcPr>
          <w:p w14:paraId="1A995160" w14:textId="6EF9BEA1"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王启文</w:t>
            </w:r>
          </w:p>
        </w:tc>
        <w:tc>
          <w:tcPr>
            <w:tcW w:w="563" w:type="pct"/>
            <w:shd w:val="clear" w:color="auto" w:fill="auto"/>
            <w:vAlign w:val="center"/>
          </w:tcPr>
          <w:p w14:paraId="06D3A1C7" w14:textId="1ACAB7C5" w:rsidR="00C341C0" w:rsidRDefault="0095115E"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7FF1F0DB" w14:textId="35529B89"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7FB21025" w14:textId="1B90CCB1" w:rsidR="00C341C0" w:rsidRPr="00D6242C" w:rsidRDefault="00C341C0" w:rsidP="00C341C0">
            <w:pPr>
              <w:adjustRightInd w:val="0"/>
              <w:snapToGrid w:val="0"/>
              <w:jc w:val="center"/>
              <w:outlineLvl w:val="1"/>
              <w:rPr>
                <w:rFonts w:eastAsia="宋体"/>
              </w:rPr>
            </w:pPr>
            <w:r w:rsidRPr="00246578">
              <w:rPr>
                <w:rFonts w:eastAsia="宋体" w:hint="eastAsia"/>
              </w:rPr>
              <w:t>中国水利水电科学研究院</w:t>
            </w:r>
          </w:p>
        </w:tc>
        <w:tc>
          <w:tcPr>
            <w:tcW w:w="658" w:type="pct"/>
            <w:vAlign w:val="center"/>
          </w:tcPr>
          <w:p w14:paraId="6D224EC1" w14:textId="1D096750" w:rsidR="00C341C0" w:rsidRPr="00D6242C" w:rsidRDefault="00C341C0" w:rsidP="00C341C0">
            <w:pPr>
              <w:adjustRightInd w:val="0"/>
              <w:snapToGrid w:val="0"/>
              <w:jc w:val="center"/>
              <w:outlineLvl w:val="1"/>
              <w:rPr>
                <w:rFonts w:eastAsia="宋体"/>
              </w:rPr>
            </w:pPr>
            <w:r w:rsidRPr="00246578">
              <w:rPr>
                <w:rFonts w:eastAsia="宋体" w:hint="eastAsia"/>
              </w:rPr>
              <w:t>中国水利水电科学研究院</w:t>
            </w:r>
          </w:p>
        </w:tc>
        <w:tc>
          <w:tcPr>
            <w:tcW w:w="1992" w:type="pct"/>
            <w:shd w:val="clear" w:color="auto" w:fill="auto"/>
            <w:vAlign w:val="center"/>
          </w:tcPr>
          <w:p w14:paraId="583430EE" w14:textId="69DB4381" w:rsidR="00C341C0" w:rsidRPr="00D6242C" w:rsidRDefault="00C341C0" w:rsidP="00C341C0">
            <w:pPr>
              <w:adjustRightInd w:val="0"/>
              <w:snapToGrid w:val="0"/>
              <w:outlineLvl w:val="1"/>
              <w:rPr>
                <w:rFonts w:ascii="Times New Roman" w:eastAsia="宋体"/>
              </w:rPr>
            </w:pPr>
            <w:r w:rsidRPr="00D6242C">
              <w:rPr>
                <w:rFonts w:ascii="Times New Roman" w:eastAsia="宋体" w:hint="eastAsia"/>
              </w:rPr>
              <w:t>项目的主要完成人之一，参与研究了三峡水库水体和淤积物中重金属污染物的时空分布特征和来源，并评价了其生态风险，主要对创新点（</w:t>
            </w:r>
            <w:r w:rsidRPr="00D6242C">
              <w:rPr>
                <w:rFonts w:ascii="Times New Roman" w:eastAsia="宋体"/>
              </w:rPr>
              <w:t>2</w:t>
            </w:r>
            <w:r w:rsidRPr="00D6242C">
              <w:rPr>
                <w:rFonts w:ascii="Times New Roman" w:eastAsia="宋体" w:hint="eastAsia"/>
              </w:rPr>
              <w:t>）有贡献。</w:t>
            </w:r>
          </w:p>
        </w:tc>
      </w:tr>
      <w:tr w:rsidR="00C341C0" w:rsidRPr="003938BB" w14:paraId="5BF91961" w14:textId="77777777" w:rsidTr="00CC461C">
        <w:trPr>
          <w:trHeight w:val="510"/>
          <w:jc w:val="center"/>
        </w:trPr>
        <w:tc>
          <w:tcPr>
            <w:tcW w:w="298" w:type="pct"/>
            <w:shd w:val="clear" w:color="auto" w:fill="auto"/>
            <w:vAlign w:val="center"/>
          </w:tcPr>
          <w:p w14:paraId="4B7454B5" w14:textId="10B2183C"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28</w:t>
            </w:r>
          </w:p>
        </w:tc>
        <w:tc>
          <w:tcPr>
            <w:tcW w:w="407" w:type="pct"/>
            <w:shd w:val="clear" w:color="auto" w:fill="auto"/>
            <w:vAlign w:val="center"/>
          </w:tcPr>
          <w:p w14:paraId="48E28A08" w14:textId="0F8A1C6C"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周建银</w:t>
            </w:r>
          </w:p>
        </w:tc>
        <w:tc>
          <w:tcPr>
            <w:tcW w:w="563" w:type="pct"/>
            <w:shd w:val="clear" w:color="auto" w:fill="auto"/>
            <w:vAlign w:val="center"/>
          </w:tcPr>
          <w:p w14:paraId="35D62C6C" w14:textId="6DF8B384" w:rsidR="00C341C0" w:rsidRDefault="0095115E"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74730B11" w14:textId="138D0D67"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7C7C713A" w14:textId="7FDD5B72"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河流研究所</w:t>
            </w:r>
          </w:p>
        </w:tc>
        <w:tc>
          <w:tcPr>
            <w:tcW w:w="658" w:type="pct"/>
            <w:vAlign w:val="center"/>
          </w:tcPr>
          <w:p w14:paraId="4D10A732" w14:textId="0D676BB9"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12EAFD03" w14:textId="0165AE7D" w:rsidR="00C341C0" w:rsidRPr="00D6242C" w:rsidRDefault="00C341C0" w:rsidP="00C341C0">
            <w:pPr>
              <w:adjustRightInd w:val="0"/>
              <w:snapToGrid w:val="0"/>
              <w:outlineLvl w:val="1"/>
              <w:rPr>
                <w:rFonts w:ascii="Times New Roman" w:eastAsia="宋体"/>
              </w:rPr>
            </w:pPr>
            <w:r w:rsidRPr="00D6242C">
              <w:rPr>
                <w:rFonts w:ascii="Times New Roman" w:eastAsia="宋体" w:hint="eastAsia"/>
              </w:rPr>
              <w:t>项目主要完成人，参与了三峡水库泥沙调度理论、泥沙模拟技术与泥沙调度方案研究，在模型数值方法、模型关键技术研究等方面有较大贡献，并参与了三峡水库泥沙调度方案的研究拟定与推广应用，主要对创新点（</w:t>
            </w:r>
            <w:r w:rsidRPr="00D6242C">
              <w:rPr>
                <w:rFonts w:ascii="Times New Roman" w:eastAsia="宋体"/>
              </w:rPr>
              <w:t>4</w:t>
            </w:r>
            <w:r w:rsidRPr="00D6242C">
              <w:rPr>
                <w:rFonts w:ascii="Times New Roman" w:eastAsia="宋体" w:hint="eastAsia"/>
              </w:rPr>
              <w:t>）有重要贡献。</w:t>
            </w:r>
          </w:p>
        </w:tc>
      </w:tr>
      <w:tr w:rsidR="00C341C0" w:rsidRPr="003938BB" w14:paraId="5AC27E21" w14:textId="77777777" w:rsidTr="00CC461C">
        <w:trPr>
          <w:trHeight w:val="510"/>
          <w:jc w:val="center"/>
        </w:trPr>
        <w:tc>
          <w:tcPr>
            <w:tcW w:w="298" w:type="pct"/>
            <w:shd w:val="clear" w:color="auto" w:fill="auto"/>
            <w:vAlign w:val="center"/>
          </w:tcPr>
          <w:p w14:paraId="7E4F8E67" w14:textId="297537FC"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29</w:t>
            </w:r>
          </w:p>
        </w:tc>
        <w:tc>
          <w:tcPr>
            <w:tcW w:w="407" w:type="pct"/>
            <w:shd w:val="clear" w:color="auto" w:fill="auto"/>
            <w:vAlign w:val="center"/>
          </w:tcPr>
          <w:p w14:paraId="4D170266" w14:textId="0AFB200B" w:rsidR="00C341C0" w:rsidRDefault="00C341C0" w:rsidP="00C341C0">
            <w:pPr>
              <w:adjustRightInd w:val="0"/>
              <w:snapToGrid w:val="0"/>
              <w:jc w:val="center"/>
              <w:outlineLvl w:val="1"/>
              <w:rPr>
                <w:rFonts w:ascii="Times New Roman" w:eastAsia="宋体" w:hAnsi="Times New Roman" w:cs="Times New Roman"/>
                <w:szCs w:val="21"/>
              </w:rPr>
            </w:pPr>
            <w:proofErr w:type="gramStart"/>
            <w:r>
              <w:rPr>
                <w:rFonts w:ascii="Times New Roman" w:eastAsia="宋体" w:hAnsi="Times New Roman" w:cs="Times New Roman" w:hint="eastAsia"/>
                <w:szCs w:val="21"/>
              </w:rPr>
              <w:t>李志晶</w:t>
            </w:r>
            <w:proofErr w:type="gramEnd"/>
          </w:p>
        </w:tc>
        <w:tc>
          <w:tcPr>
            <w:tcW w:w="563" w:type="pct"/>
            <w:shd w:val="clear" w:color="auto" w:fill="auto"/>
            <w:vAlign w:val="center"/>
          </w:tcPr>
          <w:p w14:paraId="06C3DC00" w14:textId="790BBC92" w:rsidR="00C341C0" w:rsidRDefault="0095115E"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22DB906B" w14:textId="6B190DE2"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高级工程师</w:t>
            </w:r>
          </w:p>
        </w:tc>
        <w:tc>
          <w:tcPr>
            <w:tcW w:w="659" w:type="pct"/>
            <w:shd w:val="clear" w:color="auto" w:fill="auto"/>
            <w:vAlign w:val="center"/>
          </w:tcPr>
          <w:p w14:paraId="5C4016FC" w14:textId="036708C9"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河流研究所</w:t>
            </w:r>
          </w:p>
        </w:tc>
        <w:tc>
          <w:tcPr>
            <w:tcW w:w="658" w:type="pct"/>
            <w:vAlign w:val="center"/>
          </w:tcPr>
          <w:p w14:paraId="21BEB1A4" w14:textId="22C8B8ED"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2BB1B03A" w14:textId="0B17436B" w:rsidR="00C341C0" w:rsidRPr="00D6242C" w:rsidRDefault="00C341C0" w:rsidP="00C341C0">
            <w:pPr>
              <w:adjustRightInd w:val="0"/>
              <w:snapToGrid w:val="0"/>
              <w:outlineLvl w:val="1"/>
              <w:rPr>
                <w:rFonts w:ascii="Times New Roman" w:eastAsia="宋体"/>
              </w:rPr>
            </w:pPr>
            <w:r w:rsidRPr="00D6242C">
              <w:rPr>
                <w:rFonts w:ascii="Times New Roman" w:eastAsia="宋体" w:hint="eastAsia"/>
              </w:rPr>
              <w:t>项目主要完成人，参与了三峡水库蓄水后泥沙输移行为规律的现场采样观测，揭示了水库蓄水后的水动力特性和泥沙粒径沿程分布规律，参与了水库泥沙</w:t>
            </w:r>
            <w:r w:rsidRPr="00D6242C">
              <w:rPr>
                <w:rFonts w:ascii="Times New Roman" w:eastAsia="宋体"/>
              </w:rPr>
              <w:t>“</w:t>
            </w:r>
            <w:r w:rsidRPr="00D6242C">
              <w:rPr>
                <w:rFonts w:ascii="Times New Roman" w:eastAsia="宋体" w:hint="eastAsia"/>
              </w:rPr>
              <w:t>絮凝</w:t>
            </w:r>
            <w:r w:rsidRPr="00D6242C">
              <w:rPr>
                <w:rFonts w:ascii="Times New Roman" w:eastAsia="宋体"/>
              </w:rPr>
              <w:t>”</w:t>
            </w:r>
            <w:r w:rsidRPr="00D6242C">
              <w:rPr>
                <w:rFonts w:ascii="Times New Roman" w:eastAsia="宋体" w:hint="eastAsia"/>
              </w:rPr>
              <w:t>及</w:t>
            </w:r>
            <w:r w:rsidRPr="00D6242C">
              <w:rPr>
                <w:rFonts w:ascii="Times New Roman" w:eastAsia="宋体"/>
              </w:rPr>
              <w:t>“</w:t>
            </w:r>
            <w:r w:rsidRPr="00D6242C">
              <w:rPr>
                <w:rFonts w:ascii="Times New Roman" w:eastAsia="宋体" w:hint="eastAsia"/>
              </w:rPr>
              <w:t>干容重</w:t>
            </w:r>
            <w:r w:rsidRPr="00D6242C">
              <w:rPr>
                <w:rFonts w:ascii="Times New Roman" w:eastAsia="宋体"/>
              </w:rPr>
              <w:t>”</w:t>
            </w:r>
            <w:r w:rsidRPr="00D6242C">
              <w:rPr>
                <w:rFonts w:ascii="Times New Roman" w:eastAsia="宋体" w:hint="eastAsia"/>
              </w:rPr>
              <w:t>的室内试验研究，揭示了水库泥沙沉降及</w:t>
            </w:r>
            <w:proofErr w:type="gramStart"/>
            <w:r w:rsidRPr="00D6242C">
              <w:rPr>
                <w:rFonts w:ascii="Times New Roman" w:eastAsia="宋体" w:hint="eastAsia"/>
              </w:rPr>
              <w:t>淤积物干容重</w:t>
            </w:r>
            <w:proofErr w:type="gramEnd"/>
            <w:r w:rsidRPr="00D6242C">
              <w:rPr>
                <w:rFonts w:ascii="Times New Roman" w:eastAsia="宋体" w:hint="eastAsia"/>
              </w:rPr>
              <w:t>变化特性，主要对创新点（</w:t>
            </w:r>
            <w:r w:rsidRPr="00D6242C">
              <w:rPr>
                <w:rFonts w:ascii="Times New Roman" w:eastAsia="宋体"/>
              </w:rPr>
              <w:t>1</w:t>
            </w:r>
            <w:r w:rsidRPr="00D6242C">
              <w:rPr>
                <w:rFonts w:ascii="Times New Roman" w:eastAsia="宋体" w:hint="eastAsia"/>
              </w:rPr>
              <w:t>）有重要贡献。</w:t>
            </w:r>
          </w:p>
        </w:tc>
      </w:tr>
      <w:tr w:rsidR="00C341C0" w:rsidRPr="003938BB" w14:paraId="7EC18418" w14:textId="77777777" w:rsidTr="00CC461C">
        <w:trPr>
          <w:trHeight w:val="510"/>
          <w:jc w:val="center"/>
        </w:trPr>
        <w:tc>
          <w:tcPr>
            <w:tcW w:w="298" w:type="pct"/>
            <w:shd w:val="clear" w:color="auto" w:fill="auto"/>
            <w:vAlign w:val="center"/>
          </w:tcPr>
          <w:p w14:paraId="2A4B19A3" w14:textId="1AE693E3"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lastRenderedPageBreak/>
              <w:t>30</w:t>
            </w:r>
          </w:p>
        </w:tc>
        <w:tc>
          <w:tcPr>
            <w:tcW w:w="407" w:type="pct"/>
            <w:shd w:val="clear" w:color="auto" w:fill="auto"/>
            <w:vAlign w:val="center"/>
          </w:tcPr>
          <w:p w14:paraId="1E234BCC" w14:textId="27FB3AB4"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朱帅</w:t>
            </w:r>
          </w:p>
        </w:tc>
        <w:tc>
          <w:tcPr>
            <w:tcW w:w="563" w:type="pct"/>
            <w:shd w:val="clear" w:color="auto" w:fill="auto"/>
            <w:vAlign w:val="center"/>
          </w:tcPr>
          <w:p w14:paraId="4B1F92D2" w14:textId="524E235A" w:rsidR="00C341C0" w:rsidRDefault="0095115E"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w:t>
            </w:r>
          </w:p>
        </w:tc>
        <w:tc>
          <w:tcPr>
            <w:tcW w:w="423" w:type="pct"/>
            <w:shd w:val="clear" w:color="auto" w:fill="auto"/>
            <w:vAlign w:val="center"/>
          </w:tcPr>
          <w:p w14:paraId="15506798" w14:textId="129137C0" w:rsidR="00C341C0" w:rsidRDefault="00C341C0" w:rsidP="00C341C0">
            <w:pPr>
              <w:adjustRightInd w:val="0"/>
              <w:snapToGrid w:val="0"/>
              <w:jc w:val="center"/>
              <w:outlineLvl w:val="1"/>
              <w:rPr>
                <w:rFonts w:ascii="Times New Roman" w:eastAsia="宋体" w:hAnsi="Times New Roman" w:cs="Times New Roman"/>
                <w:szCs w:val="21"/>
              </w:rPr>
            </w:pPr>
            <w:r>
              <w:rPr>
                <w:rFonts w:ascii="Times New Roman" w:eastAsia="宋体" w:hAnsi="Times New Roman" w:cs="Times New Roman" w:hint="eastAsia"/>
                <w:szCs w:val="21"/>
              </w:rPr>
              <w:t>工程师</w:t>
            </w:r>
          </w:p>
        </w:tc>
        <w:tc>
          <w:tcPr>
            <w:tcW w:w="659" w:type="pct"/>
            <w:shd w:val="clear" w:color="auto" w:fill="auto"/>
            <w:vAlign w:val="center"/>
          </w:tcPr>
          <w:p w14:paraId="48A2FBE0" w14:textId="2F2CC68C"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r>
              <w:rPr>
                <w:rFonts w:eastAsia="宋体" w:hint="eastAsia"/>
              </w:rPr>
              <w:t>河流研究所</w:t>
            </w:r>
          </w:p>
        </w:tc>
        <w:tc>
          <w:tcPr>
            <w:tcW w:w="658" w:type="pct"/>
            <w:vAlign w:val="center"/>
          </w:tcPr>
          <w:p w14:paraId="2FA5890F" w14:textId="63C9A660" w:rsidR="00C341C0" w:rsidRPr="00D6242C" w:rsidRDefault="00C341C0" w:rsidP="00C341C0">
            <w:pPr>
              <w:adjustRightInd w:val="0"/>
              <w:snapToGrid w:val="0"/>
              <w:jc w:val="center"/>
              <w:outlineLvl w:val="1"/>
              <w:rPr>
                <w:rFonts w:eastAsia="宋体"/>
              </w:rPr>
            </w:pPr>
            <w:r w:rsidRPr="00D6242C">
              <w:rPr>
                <w:rFonts w:eastAsia="宋体" w:hint="eastAsia"/>
              </w:rPr>
              <w:t>长江水利委员会长江科学院</w:t>
            </w:r>
          </w:p>
        </w:tc>
        <w:tc>
          <w:tcPr>
            <w:tcW w:w="1992" w:type="pct"/>
            <w:shd w:val="clear" w:color="auto" w:fill="auto"/>
            <w:vAlign w:val="center"/>
          </w:tcPr>
          <w:p w14:paraId="7C87BF44" w14:textId="7244C8F3" w:rsidR="00C341C0" w:rsidRPr="00D6242C" w:rsidRDefault="00C341C0" w:rsidP="00C341C0">
            <w:pPr>
              <w:adjustRightInd w:val="0"/>
              <w:snapToGrid w:val="0"/>
              <w:outlineLvl w:val="1"/>
              <w:rPr>
                <w:rFonts w:ascii="Times New Roman" w:eastAsia="宋体"/>
              </w:rPr>
            </w:pPr>
            <w:r w:rsidRPr="00D6242C">
              <w:rPr>
                <w:rFonts w:ascii="Times New Roman" w:eastAsia="宋体" w:hint="eastAsia"/>
              </w:rPr>
              <w:t>项目主要完成人，参与了水库泥沙</w:t>
            </w:r>
            <w:r w:rsidRPr="00D6242C">
              <w:rPr>
                <w:rFonts w:ascii="Times New Roman" w:eastAsia="宋体"/>
              </w:rPr>
              <w:t>“</w:t>
            </w:r>
            <w:r w:rsidRPr="00D6242C">
              <w:rPr>
                <w:rFonts w:ascii="Times New Roman" w:eastAsia="宋体" w:hint="eastAsia"/>
              </w:rPr>
              <w:t>絮凝</w:t>
            </w:r>
            <w:r w:rsidRPr="00D6242C">
              <w:rPr>
                <w:rFonts w:ascii="Times New Roman" w:eastAsia="宋体"/>
              </w:rPr>
              <w:t>”</w:t>
            </w:r>
            <w:r w:rsidRPr="00D6242C">
              <w:rPr>
                <w:rFonts w:ascii="Times New Roman" w:eastAsia="宋体" w:hint="eastAsia"/>
              </w:rPr>
              <w:t>及</w:t>
            </w:r>
            <w:r w:rsidRPr="00D6242C">
              <w:rPr>
                <w:rFonts w:ascii="Times New Roman" w:eastAsia="宋体"/>
              </w:rPr>
              <w:t>“</w:t>
            </w:r>
            <w:r w:rsidRPr="00D6242C">
              <w:rPr>
                <w:rFonts w:ascii="Times New Roman" w:eastAsia="宋体" w:hint="eastAsia"/>
              </w:rPr>
              <w:t>干容重</w:t>
            </w:r>
            <w:r w:rsidRPr="00D6242C">
              <w:rPr>
                <w:rFonts w:ascii="Times New Roman" w:eastAsia="宋体"/>
              </w:rPr>
              <w:t>”</w:t>
            </w:r>
            <w:r w:rsidRPr="00D6242C">
              <w:rPr>
                <w:rFonts w:ascii="Times New Roman" w:eastAsia="宋体" w:hint="eastAsia"/>
              </w:rPr>
              <w:t>的室内试验研究，发明了水库泥沙</w:t>
            </w:r>
            <w:r w:rsidRPr="00D6242C">
              <w:rPr>
                <w:rFonts w:ascii="Times New Roman" w:eastAsia="宋体"/>
              </w:rPr>
              <w:t>“</w:t>
            </w:r>
            <w:r w:rsidRPr="00D6242C">
              <w:rPr>
                <w:rFonts w:ascii="Times New Roman" w:eastAsia="宋体" w:hint="eastAsia"/>
              </w:rPr>
              <w:t>干容重</w:t>
            </w:r>
            <w:r w:rsidRPr="00D6242C">
              <w:rPr>
                <w:rFonts w:ascii="Times New Roman" w:eastAsia="宋体"/>
              </w:rPr>
              <w:t>”</w:t>
            </w:r>
            <w:r w:rsidRPr="00D6242C">
              <w:rPr>
                <w:rFonts w:ascii="Times New Roman" w:eastAsia="宋体" w:hint="eastAsia"/>
              </w:rPr>
              <w:t>影响机理研究的室内试验研究装置，揭示了水库</w:t>
            </w:r>
            <w:proofErr w:type="gramStart"/>
            <w:r w:rsidRPr="00D6242C">
              <w:rPr>
                <w:rFonts w:ascii="Times New Roman" w:eastAsia="宋体" w:hint="eastAsia"/>
              </w:rPr>
              <w:t>淤积物干容重</w:t>
            </w:r>
            <w:proofErr w:type="gramEnd"/>
            <w:r w:rsidRPr="00D6242C">
              <w:rPr>
                <w:rFonts w:ascii="Times New Roman" w:eastAsia="宋体" w:hint="eastAsia"/>
              </w:rPr>
              <w:t>变化特性，主要对创新点（</w:t>
            </w:r>
            <w:r w:rsidRPr="00D6242C">
              <w:rPr>
                <w:rFonts w:ascii="Times New Roman" w:eastAsia="宋体"/>
              </w:rPr>
              <w:t>1</w:t>
            </w:r>
            <w:r w:rsidRPr="00D6242C">
              <w:rPr>
                <w:rFonts w:ascii="Times New Roman" w:eastAsia="宋体" w:hint="eastAsia"/>
              </w:rPr>
              <w:t>）有重要贡献。</w:t>
            </w:r>
          </w:p>
        </w:tc>
      </w:tr>
    </w:tbl>
    <w:p w14:paraId="381868F0" w14:textId="77777777" w:rsidR="000C1F48" w:rsidRPr="00307940" w:rsidRDefault="000C1F48" w:rsidP="004017B9">
      <w:pPr>
        <w:spacing w:line="360" w:lineRule="exact"/>
        <w:ind w:firstLineChars="200" w:firstLine="480"/>
        <w:rPr>
          <w:rFonts w:ascii="Times New Roman" w:eastAsia="宋体" w:hAnsi="Times New Roman" w:cs="Times New Roman"/>
          <w:sz w:val="24"/>
          <w:szCs w:val="24"/>
        </w:rPr>
      </w:pPr>
    </w:p>
    <w:p w14:paraId="1B7E8519" w14:textId="77777777" w:rsidR="00E5191F" w:rsidRPr="00307940" w:rsidRDefault="00E5191F" w:rsidP="004017B9">
      <w:pPr>
        <w:spacing w:line="360" w:lineRule="exact"/>
        <w:ind w:firstLineChars="200" w:firstLine="480"/>
        <w:rPr>
          <w:rFonts w:ascii="Times New Roman" w:eastAsia="宋体" w:hAnsi="Times New Roman" w:cs="Times New Roman"/>
          <w:sz w:val="24"/>
          <w:szCs w:val="24"/>
        </w:rPr>
        <w:sectPr w:rsidR="00E5191F" w:rsidRPr="00307940" w:rsidSect="001540AA">
          <w:pgSz w:w="16838" w:h="11906" w:orient="landscape"/>
          <w:pgMar w:top="1588" w:right="1418" w:bottom="1588" w:left="1474" w:header="851" w:footer="992" w:gutter="0"/>
          <w:cols w:space="425"/>
          <w:docGrid w:linePitch="312"/>
        </w:sectPr>
      </w:pPr>
    </w:p>
    <w:p w14:paraId="5FC4D59D" w14:textId="54BAE628" w:rsidR="000876FE" w:rsidRPr="00307940" w:rsidRDefault="00F9239D" w:rsidP="00347B7D">
      <w:pPr>
        <w:pStyle w:val="a3"/>
        <w:adjustRightInd w:val="0"/>
        <w:snapToGrid w:val="0"/>
        <w:spacing w:beforeLines="100" w:before="240"/>
        <w:ind w:firstLineChars="0" w:firstLine="0"/>
        <w:jc w:val="center"/>
        <w:outlineLvl w:val="1"/>
        <w:rPr>
          <w:rFonts w:ascii="Times New Roman"/>
          <w:b/>
          <w:sz w:val="28"/>
        </w:rPr>
      </w:pPr>
      <w:r>
        <w:rPr>
          <w:rFonts w:ascii="Times New Roman" w:hint="eastAsia"/>
          <w:b/>
          <w:sz w:val="28"/>
        </w:rPr>
        <w:lastRenderedPageBreak/>
        <w:t>六</w:t>
      </w:r>
      <w:r w:rsidR="00216774" w:rsidRPr="00307940">
        <w:rPr>
          <w:rFonts w:ascii="Times New Roman"/>
          <w:b/>
          <w:sz w:val="28"/>
        </w:rPr>
        <w:t>、主要完成单位及贡献</w:t>
      </w:r>
    </w:p>
    <w:p w14:paraId="1D43D775" w14:textId="77777777" w:rsidR="000C1F48" w:rsidRPr="001F785B" w:rsidRDefault="00193E84"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第一完成单位：</w:t>
      </w:r>
      <w:r w:rsidR="00570533" w:rsidRPr="001F785B">
        <w:rPr>
          <w:rFonts w:ascii="Times New Roman" w:eastAsia="宋体" w:hAnsi="Times New Roman" w:cs="Times New Roman"/>
          <w:b/>
          <w:bCs/>
          <w:sz w:val="24"/>
          <w:szCs w:val="24"/>
        </w:rPr>
        <w:t>长江水利委员会长江科学院</w:t>
      </w:r>
    </w:p>
    <w:p w14:paraId="4EAD5ACD" w14:textId="609DFA1A" w:rsidR="00D25924" w:rsidRDefault="00193E84"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34BD89C4" w14:textId="4FFBAD21"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作为项目牵头单位，完成了项目的策划、组织，以及成果的总结、凝练、成稿和审查工作。研发了水库泥沙“絮凝”及“干容重”影响机理研究的室内外试验装置</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套，揭示了三峡水库水动力特性、泥沙沉降及</w:t>
      </w:r>
      <w:proofErr w:type="gramStart"/>
      <w:r w:rsidRPr="00C341C0">
        <w:rPr>
          <w:rFonts w:ascii="Times New Roman" w:eastAsia="宋体" w:hAnsi="Times New Roman" w:cs="Times New Roman"/>
          <w:sz w:val="24"/>
          <w:szCs w:val="24"/>
        </w:rPr>
        <w:t>淤积物干容重</w:t>
      </w:r>
      <w:proofErr w:type="gramEnd"/>
      <w:r w:rsidRPr="00C341C0">
        <w:rPr>
          <w:rFonts w:ascii="Times New Roman" w:eastAsia="宋体" w:hAnsi="Times New Roman" w:cs="Times New Roman"/>
          <w:sz w:val="24"/>
          <w:szCs w:val="24"/>
        </w:rPr>
        <w:t>变化特性；系统研究了三峡库区水体和泥沙中氮磷营养盐时空分布特征及泥沙与氮磷的相关关系，建立了总磷通量计算模型并分析了水库磷通量变化规律；系统查明了三峡水库水体和淤积物中典型持久性有机污染物在不同调度方式下的污染机理，评价了其生态风险；从浮游植物、底栖动物群落演替角度对泥沙淤积的生态效应进行了研究；揭示了三峡水库汛期</w:t>
      </w:r>
      <w:r w:rsidRPr="00C341C0">
        <w:rPr>
          <w:rFonts w:ascii="Times New Roman" w:eastAsia="宋体" w:hAnsi="Times New Roman" w:cs="Times New Roman" w:hint="eastAsia"/>
          <w:sz w:val="24"/>
          <w:szCs w:val="24"/>
        </w:rPr>
        <w:t>泥沙输移机理，发展了水库泥沙模拟技术，发明了与泥沙冲淤相耦合的水库调度过程模拟方法，提出了汛期泥沙调度关键指标，提出了汛期“蓄清排浑”动态使用方案；发明了一系列面向水库下游的坝前“生态</w:t>
      </w:r>
      <w:r w:rsidR="00441226">
        <w:rPr>
          <w:rFonts w:ascii="Times New Roman" w:eastAsia="宋体" w:hAnsi="Times New Roman" w:cs="Times New Roman" w:hint="eastAsia"/>
          <w:sz w:val="24"/>
          <w:szCs w:val="24"/>
        </w:rPr>
        <w:t>补</w:t>
      </w:r>
      <w:r w:rsidRPr="00C341C0">
        <w:rPr>
          <w:rFonts w:ascii="Times New Roman" w:eastAsia="宋体" w:hAnsi="Times New Roman" w:cs="Times New Roman" w:hint="eastAsia"/>
          <w:sz w:val="24"/>
          <w:szCs w:val="24"/>
        </w:rPr>
        <w:t>沙”技术。为项目创新点（</w:t>
      </w:r>
      <w:r w:rsidRPr="00C341C0">
        <w:rPr>
          <w:rFonts w:ascii="Times New Roman" w:eastAsia="宋体" w:hAnsi="Times New Roman" w:cs="Times New Roman"/>
          <w:sz w:val="24"/>
          <w:szCs w:val="24"/>
        </w:rPr>
        <w:t>1</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2</w:t>
      </w:r>
      <w:r w:rsidRPr="00C341C0">
        <w:rPr>
          <w:rFonts w:ascii="Times New Roman" w:eastAsia="宋体" w:hAnsi="Times New Roman" w:cs="Times New Roman"/>
          <w:sz w:val="24"/>
          <w:szCs w:val="24"/>
        </w:rPr>
        <w:t>）和（</w:t>
      </w:r>
      <w:r w:rsidRPr="00C341C0">
        <w:rPr>
          <w:rFonts w:ascii="Times New Roman" w:eastAsia="宋体" w:hAnsi="Times New Roman" w:cs="Times New Roman"/>
          <w:sz w:val="24"/>
          <w:szCs w:val="24"/>
        </w:rPr>
        <w:t>4</w:t>
      </w:r>
      <w:r w:rsidRPr="00C341C0">
        <w:rPr>
          <w:rFonts w:ascii="Times New Roman" w:eastAsia="宋体" w:hAnsi="Times New Roman" w:cs="Times New Roman"/>
          <w:sz w:val="24"/>
          <w:szCs w:val="24"/>
        </w:rPr>
        <w:t>）的主要贡献单位，参与完成了创新点（</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）的工作。</w:t>
      </w:r>
    </w:p>
    <w:p w14:paraId="50C2366F" w14:textId="71545681" w:rsidR="00193E84" w:rsidRPr="001F785B" w:rsidRDefault="00193E84"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第二完成单位：</w:t>
      </w:r>
      <w:r w:rsidR="00C341C0" w:rsidRPr="001F785B">
        <w:rPr>
          <w:rFonts w:ascii="Times New Roman" w:eastAsia="宋体" w:hAnsi="Times New Roman" w:cs="Times New Roman" w:hint="eastAsia"/>
          <w:b/>
          <w:bCs/>
          <w:sz w:val="24"/>
          <w:szCs w:val="24"/>
        </w:rPr>
        <w:t>清华大学</w:t>
      </w:r>
      <w:r w:rsidR="00ED4C3D" w:rsidRPr="001F785B">
        <w:rPr>
          <w:rFonts w:ascii="Times New Roman" w:eastAsia="宋体" w:hAnsi="Times New Roman" w:cs="Times New Roman"/>
          <w:b/>
          <w:bCs/>
          <w:sz w:val="24"/>
          <w:szCs w:val="24"/>
        </w:rPr>
        <w:t xml:space="preserve"> </w:t>
      </w:r>
    </w:p>
    <w:p w14:paraId="45AF239B" w14:textId="22CAFECE" w:rsidR="00ED4C3D" w:rsidRDefault="00193E84"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11D88C67"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与项目牵头单位共同完成了水利部公益性行业专项“三峡水库淤积物理特性及其生态环境效应”的研究工作。参与了水库泥沙野外采样设备的研发、以及在三峡库区的现场采样，支撑了水库淤积泥沙干容重的相关分析研究；分析了三峡库区不同部位淤积物中典型污染物的赋存形态，从淤积物（生物膜）与污染物间响应关系的角度，评估了其生态毒性风险。为项目创新点（</w:t>
      </w:r>
      <w:r w:rsidRPr="00C341C0">
        <w:rPr>
          <w:rFonts w:ascii="Times New Roman" w:eastAsia="宋体" w:hAnsi="Times New Roman" w:cs="Times New Roman"/>
          <w:sz w:val="24"/>
          <w:szCs w:val="24"/>
        </w:rPr>
        <w:t>1</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）做出了重要贡献。</w:t>
      </w:r>
    </w:p>
    <w:p w14:paraId="053C716E" w14:textId="2BA4686E" w:rsidR="00193E84" w:rsidRPr="001F785B" w:rsidRDefault="00193E84"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第三完成单位：</w:t>
      </w:r>
      <w:r w:rsidR="00C341C0" w:rsidRPr="001F785B">
        <w:rPr>
          <w:rFonts w:ascii="Times New Roman" w:eastAsia="宋体" w:hAnsi="Times New Roman" w:cs="Times New Roman" w:hint="eastAsia"/>
          <w:b/>
          <w:bCs/>
          <w:sz w:val="24"/>
          <w:szCs w:val="24"/>
        </w:rPr>
        <w:t>中国科学院水生生物研究所</w:t>
      </w:r>
    </w:p>
    <w:p w14:paraId="243B7D24" w14:textId="38D6C832"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63A2409C"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在三峡水库典型</w:t>
      </w:r>
      <w:proofErr w:type="gramStart"/>
      <w:r w:rsidRPr="00C341C0">
        <w:rPr>
          <w:rFonts w:ascii="Times New Roman" w:eastAsia="宋体" w:hAnsi="Times New Roman" w:cs="Times New Roman" w:hint="eastAsia"/>
          <w:sz w:val="24"/>
          <w:szCs w:val="24"/>
        </w:rPr>
        <w:t>支流香</w:t>
      </w:r>
      <w:proofErr w:type="gramEnd"/>
      <w:r w:rsidRPr="00C341C0">
        <w:rPr>
          <w:rFonts w:ascii="Times New Roman" w:eastAsia="宋体" w:hAnsi="Times New Roman" w:cs="Times New Roman" w:hint="eastAsia"/>
          <w:sz w:val="24"/>
          <w:szCs w:val="24"/>
        </w:rPr>
        <w:t>溪河建立了水生生物完整性指数评价体系，构建了不同驱动因子对水生生物群落演替影响的定量识别模型，评价了香溪河水生态状况；揭示了三峡水库水</w:t>
      </w:r>
      <w:proofErr w:type="gramStart"/>
      <w:r w:rsidRPr="00C341C0">
        <w:rPr>
          <w:rFonts w:ascii="Times New Roman" w:eastAsia="宋体" w:hAnsi="Times New Roman" w:cs="Times New Roman" w:hint="eastAsia"/>
          <w:sz w:val="24"/>
          <w:szCs w:val="24"/>
        </w:rPr>
        <w:t>沙变化</w:t>
      </w:r>
      <w:proofErr w:type="gramEnd"/>
      <w:r w:rsidRPr="00C341C0">
        <w:rPr>
          <w:rFonts w:ascii="Times New Roman" w:eastAsia="宋体" w:hAnsi="Times New Roman" w:cs="Times New Roman" w:hint="eastAsia"/>
          <w:sz w:val="24"/>
          <w:szCs w:val="24"/>
        </w:rPr>
        <w:t>对典型支流藻类时空异质性的影响；研究了水库蓄水过程中干流藻类分布规律；基于三峡水库建库前、运行初期、运行</w:t>
      </w:r>
      <w:r w:rsidRPr="00C341C0">
        <w:rPr>
          <w:rFonts w:ascii="Times New Roman" w:eastAsia="宋体" w:hAnsi="Times New Roman" w:cs="Times New Roman"/>
          <w:sz w:val="24"/>
          <w:szCs w:val="24"/>
        </w:rPr>
        <w:t>10</w:t>
      </w:r>
      <w:r w:rsidRPr="00C341C0">
        <w:rPr>
          <w:rFonts w:ascii="Times New Roman" w:eastAsia="宋体" w:hAnsi="Times New Roman" w:cs="Times New Roman"/>
          <w:sz w:val="24"/>
          <w:szCs w:val="24"/>
        </w:rPr>
        <w:t>年</w:t>
      </w:r>
      <w:proofErr w:type="gramStart"/>
      <w:r w:rsidRPr="00C341C0">
        <w:rPr>
          <w:rFonts w:ascii="Times New Roman" w:eastAsia="宋体" w:hAnsi="Times New Roman" w:cs="Times New Roman"/>
          <w:sz w:val="24"/>
          <w:szCs w:val="24"/>
        </w:rPr>
        <w:t>至今长</w:t>
      </w:r>
      <w:proofErr w:type="gramEnd"/>
      <w:r w:rsidRPr="00C341C0">
        <w:rPr>
          <w:rFonts w:ascii="Times New Roman" w:eastAsia="宋体" w:hAnsi="Times New Roman" w:cs="Times New Roman"/>
          <w:sz w:val="24"/>
          <w:szCs w:val="24"/>
        </w:rPr>
        <w:t>时间序列野外观测数据，系统阐释了库区底栖动物、浮游植物等关键生物群落在不同时期的演替特征。为项目创新点（</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）做出了重要贡献。</w:t>
      </w:r>
    </w:p>
    <w:p w14:paraId="54CA03E7" w14:textId="72197C3F" w:rsidR="00ED4C3D" w:rsidRPr="001F785B" w:rsidRDefault="00ED4C3D"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w:t>
      </w:r>
      <w:r w:rsidRPr="001F785B">
        <w:rPr>
          <w:rFonts w:ascii="Times New Roman" w:eastAsia="宋体" w:hAnsi="Times New Roman" w:cs="Times New Roman" w:hint="eastAsia"/>
          <w:b/>
          <w:bCs/>
          <w:sz w:val="24"/>
          <w:szCs w:val="24"/>
        </w:rPr>
        <w:t>四</w:t>
      </w:r>
      <w:r w:rsidRPr="001F785B">
        <w:rPr>
          <w:rFonts w:ascii="Times New Roman" w:eastAsia="宋体" w:hAnsi="Times New Roman" w:cs="Times New Roman"/>
          <w:b/>
          <w:bCs/>
          <w:sz w:val="24"/>
          <w:szCs w:val="24"/>
        </w:rPr>
        <w:t>完成单位：</w:t>
      </w:r>
      <w:r w:rsidR="00C341C0" w:rsidRPr="001F785B">
        <w:rPr>
          <w:rFonts w:ascii="Times New Roman" w:eastAsia="宋体" w:hAnsi="Times New Roman" w:cs="Times New Roman" w:hint="eastAsia"/>
          <w:b/>
          <w:bCs/>
          <w:sz w:val="24"/>
          <w:szCs w:val="24"/>
        </w:rPr>
        <w:t>长江水利委员会水文局三峡水文水资源勘测局</w:t>
      </w:r>
    </w:p>
    <w:p w14:paraId="56C0791E" w14:textId="637AB953"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41FFF418"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对三峡工程进行了世界上规模最大、持续时间最长的水文泥沙原型观测，通过几十年全方位水文泥沙监测，系统阐述了三峡水库蓄水运用前后泥沙输移规律，研究发现了水库蓄水后水、沙环境因子新的物理特性，揭示了三峡水库蓄水后水动力特性。为项目创新点（</w:t>
      </w:r>
      <w:r w:rsidRPr="00C341C0">
        <w:rPr>
          <w:rFonts w:ascii="Times New Roman" w:eastAsia="宋体" w:hAnsi="Times New Roman" w:cs="Times New Roman"/>
          <w:sz w:val="24"/>
          <w:szCs w:val="24"/>
        </w:rPr>
        <w:t>1</w:t>
      </w:r>
      <w:r w:rsidRPr="00C341C0">
        <w:rPr>
          <w:rFonts w:ascii="Times New Roman" w:eastAsia="宋体" w:hAnsi="Times New Roman" w:cs="Times New Roman"/>
          <w:sz w:val="24"/>
          <w:szCs w:val="24"/>
        </w:rPr>
        <w:t>）做出了重要贡献。</w:t>
      </w:r>
    </w:p>
    <w:p w14:paraId="4D469044" w14:textId="0B89CD62" w:rsidR="00C341C0" w:rsidRPr="001F785B" w:rsidRDefault="00C341C0"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lastRenderedPageBreak/>
        <w:t>第</w:t>
      </w:r>
      <w:r w:rsidRPr="001F785B">
        <w:rPr>
          <w:rFonts w:ascii="Times New Roman" w:eastAsia="宋体" w:hAnsi="Times New Roman" w:cs="Times New Roman" w:hint="eastAsia"/>
          <w:b/>
          <w:bCs/>
          <w:sz w:val="24"/>
          <w:szCs w:val="24"/>
        </w:rPr>
        <w:t>五</w:t>
      </w:r>
      <w:r w:rsidRPr="001F785B">
        <w:rPr>
          <w:rFonts w:ascii="Times New Roman" w:eastAsia="宋体" w:hAnsi="Times New Roman" w:cs="Times New Roman"/>
          <w:b/>
          <w:bCs/>
          <w:sz w:val="24"/>
          <w:szCs w:val="24"/>
        </w:rPr>
        <w:t>完成单位：</w:t>
      </w:r>
      <w:r w:rsidRPr="001F785B">
        <w:rPr>
          <w:rFonts w:ascii="Times New Roman" w:eastAsia="宋体" w:hAnsi="Times New Roman" w:cs="Times New Roman" w:hint="eastAsia"/>
          <w:b/>
          <w:bCs/>
          <w:sz w:val="24"/>
          <w:szCs w:val="24"/>
        </w:rPr>
        <w:t>中国环境科学研究院</w:t>
      </w:r>
    </w:p>
    <w:p w14:paraId="27195FDD" w14:textId="77777777"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1706537D"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与项目牵头单位同为国家长江生态环境保护修复联合研究中心核心共建单位。发展了湖库营养物基准制定方法，建立了湖库营养物基准制定关键技术，制定了湖库营养物基准值，在湖库营养物基准方法学方面取得原创性突破；解析了典型湖库水环境演变过程和驱动机制，建立了三峡水库支流库湾水生态演变识别与评估方法。为项目创新点（</w:t>
      </w:r>
      <w:r w:rsidRPr="00C341C0">
        <w:rPr>
          <w:rFonts w:ascii="Times New Roman" w:eastAsia="宋体" w:hAnsi="Times New Roman" w:cs="Times New Roman"/>
          <w:sz w:val="24"/>
          <w:szCs w:val="24"/>
        </w:rPr>
        <w:t>2</w:t>
      </w:r>
      <w:r w:rsidRPr="00C341C0">
        <w:rPr>
          <w:rFonts w:ascii="Times New Roman" w:eastAsia="宋体" w:hAnsi="Times New Roman" w:cs="Times New Roman"/>
          <w:sz w:val="24"/>
          <w:szCs w:val="24"/>
        </w:rPr>
        <w:t>）和（</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）做出了重要贡献。</w:t>
      </w:r>
    </w:p>
    <w:p w14:paraId="1AD1A140" w14:textId="1E2E4C81" w:rsidR="00C341C0" w:rsidRPr="001F785B" w:rsidRDefault="00C341C0"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w:t>
      </w:r>
      <w:r w:rsidRPr="001F785B">
        <w:rPr>
          <w:rFonts w:ascii="Times New Roman" w:eastAsia="宋体" w:hAnsi="Times New Roman" w:cs="Times New Roman" w:hint="eastAsia"/>
          <w:b/>
          <w:bCs/>
          <w:sz w:val="24"/>
          <w:szCs w:val="24"/>
        </w:rPr>
        <w:t>六</w:t>
      </w:r>
      <w:r w:rsidRPr="001F785B">
        <w:rPr>
          <w:rFonts w:ascii="Times New Roman" w:eastAsia="宋体" w:hAnsi="Times New Roman" w:cs="Times New Roman"/>
          <w:b/>
          <w:bCs/>
          <w:sz w:val="24"/>
          <w:szCs w:val="24"/>
        </w:rPr>
        <w:t>完成单位：</w:t>
      </w:r>
      <w:r w:rsidRPr="001F785B">
        <w:rPr>
          <w:rFonts w:ascii="Times New Roman" w:eastAsia="宋体" w:hAnsi="Times New Roman" w:cs="Times New Roman" w:hint="eastAsia"/>
          <w:b/>
          <w:bCs/>
          <w:sz w:val="24"/>
          <w:szCs w:val="24"/>
        </w:rPr>
        <w:t>中国水利水电科学研究院</w:t>
      </w:r>
    </w:p>
    <w:p w14:paraId="7723D6B5" w14:textId="77777777"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5972F470"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proofErr w:type="gramStart"/>
      <w:r w:rsidRPr="00C341C0">
        <w:rPr>
          <w:rFonts w:ascii="Times New Roman" w:eastAsia="宋体" w:hAnsi="Times New Roman" w:cs="Times New Roman" w:hint="eastAsia"/>
          <w:sz w:val="24"/>
          <w:szCs w:val="24"/>
        </w:rPr>
        <w:t>基于近</w:t>
      </w:r>
      <w:proofErr w:type="gramEnd"/>
      <w:r w:rsidRPr="00C341C0">
        <w:rPr>
          <w:rFonts w:ascii="Times New Roman" w:eastAsia="宋体" w:hAnsi="Times New Roman" w:cs="Times New Roman"/>
          <w:sz w:val="24"/>
          <w:szCs w:val="24"/>
        </w:rPr>
        <w:t>10</w:t>
      </w:r>
      <w:r w:rsidRPr="00C341C0">
        <w:rPr>
          <w:rFonts w:ascii="Times New Roman" w:eastAsia="宋体" w:hAnsi="Times New Roman" w:cs="Times New Roman"/>
          <w:sz w:val="24"/>
          <w:szCs w:val="24"/>
        </w:rPr>
        <w:t>年连续专项野外监测，建立了三峡水库</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地球化学基线</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质量基准及人为污染判别</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典型污染物识别及稳定同位素源解析</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水库重金属污染生态风险评价技术</w:t>
      </w:r>
      <w:r w:rsidRPr="00C341C0">
        <w:rPr>
          <w:rFonts w:ascii="Times New Roman" w:eastAsia="宋体" w:hAnsi="Times New Roman" w:cs="Times New Roman"/>
          <w:sz w:val="24"/>
          <w:szCs w:val="24"/>
        </w:rPr>
        <w:t>”</w:t>
      </w:r>
      <w:r w:rsidRPr="00C341C0">
        <w:rPr>
          <w:rFonts w:ascii="Times New Roman" w:eastAsia="宋体" w:hAnsi="Times New Roman" w:cs="Times New Roman"/>
          <w:sz w:val="24"/>
          <w:szCs w:val="24"/>
        </w:rPr>
        <w:t>的方法体系，评价了水库水体和沉积物中重金属的潜在生态风险，更新了已有对三峡水库重金属污染程度的认知。为项目创新点（</w:t>
      </w:r>
      <w:r w:rsidRPr="00C341C0">
        <w:rPr>
          <w:rFonts w:ascii="Times New Roman" w:eastAsia="宋体" w:hAnsi="Times New Roman" w:cs="Times New Roman"/>
          <w:sz w:val="24"/>
          <w:szCs w:val="24"/>
        </w:rPr>
        <w:t>2</w:t>
      </w:r>
      <w:r w:rsidRPr="00C341C0">
        <w:rPr>
          <w:rFonts w:ascii="Times New Roman" w:eastAsia="宋体" w:hAnsi="Times New Roman" w:cs="Times New Roman"/>
          <w:sz w:val="24"/>
          <w:szCs w:val="24"/>
        </w:rPr>
        <w:t>）的主要贡献单位。</w:t>
      </w:r>
    </w:p>
    <w:p w14:paraId="18296A33" w14:textId="0171E504" w:rsidR="00C341C0" w:rsidRPr="001F785B" w:rsidRDefault="00C341C0"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w:t>
      </w:r>
      <w:r w:rsidRPr="001F785B">
        <w:rPr>
          <w:rFonts w:ascii="Times New Roman" w:eastAsia="宋体" w:hAnsi="Times New Roman" w:cs="Times New Roman" w:hint="eastAsia"/>
          <w:b/>
          <w:bCs/>
          <w:sz w:val="24"/>
          <w:szCs w:val="24"/>
        </w:rPr>
        <w:t>七</w:t>
      </w:r>
      <w:r w:rsidRPr="001F785B">
        <w:rPr>
          <w:rFonts w:ascii="Times New Roman" w:eastAsia="宋体" w:hAnsi="Times New Roman" w:cs="Times New Roman"/>
          <w:b/>
          <w:bCs/>
          <w:sz w:val="24"/>
          <w:szCs w:val="24"/>
        </w:rPr>
        <w:t>完成单位：</w:t>
      </w:r>
      <w:r w:rsidRPr="001F785B">
        <w:rPr>
          <w:rFonts w:ascii="Times New Roman" w:eastAsia="宋体" w:hAnsi="Times New Roman" w:cs="Times New Roman" w:hint="eastAsia"/>
          <w:b/>
          <w:bCs/>
          <w:sz w:val="24"/>
          <w:szCs w:val="24"/>
        </w:rPr>
        <w:t>长江流域生态环境监督管理局生态环境监测与科学研究中心</w:t>
      </w:r>
    </w:p>
    <w:p w14:paraId="07DBDA88" w14:textId="77777777"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517EB73C"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通过对长江三峡库区江段水环境长达</w:t>
      </w:r>
      <w:r w:rsidRPr="00C341C0">
        <w:rPr>
          <w:rFonts w:ascii="Times New Roman" w:eastAsia="宋体" w:hAnsi="Times New Roman" w:cs="Times New Roman"/>
          <w:sz w:val="24"/>
          <w:szCs w:val="24"/>
        </w:rPr>
        <w:t>20</w:t>
      </w:r>
      <w:r w:rsidRPr="00C341C0">
        <w:rPr>
          <w:rFonts w:ascii="Times New Roman" w:eastAsia="宋体" w:hAnsi="Times New Roman" w:cs="Times New Roman"/>
          <w:sz w:val="24"/>
          <w:szCs w:val="24"/>
        </w:rPr>
        <w:t>余年的监测和研究，辨析了水库蓄水成库前后水环境时空演变特征和规律，及其主要影响因子；揭示了水库蓄水运用对库区干流水质和支流富营养化的影响。为项目创新点（</w:t>
      </w:r>
      <w:r w:rsidRPr="00C341C0">
        <w:rPr>
          <w:rFonts w:ascii="Times New Roman" w:eastAsia="宋体" w:hAnsi="Times New Roman" w:cs="Times New Roman"/>
          <w:sz w:val="24"/>
          <w:szCs w:val="24"/>
        </w:rPr>
        <w:t>2</w:t>
      </w:r>
      <w:r w:rsidRPr="00C341C0">
        <w:rPr>
          <w:rFonts w:ascii="Times New Roman" w:eastAsia="宋体" w:hAnsi="Times New Roman" w:cs="Times New Roman"/>
          <w:sz w:val="24"/>
          <w:szCs w:val="24"/>
        </w:rPr>
        <w:t>）的主要贡献单位。</w:t>
      </w:r>
    </w:p>
    <w:p w14:paraId="011159E6" w14:textId="7F07ECBE" w:rsidR="00C341C0" w:rsidRPr="001F785B" w:rsidRDefault="00C341C0"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w:t>
      </w:r>
      <w:r w:rsidRPr="001F785B">
        <w:rPr>
          <w:rFonts w:ascii="Times New Roman" w:eastAsia="宋体" w:hAnsi="Times New Roman" w:cs="Times New Roman" w:hint="eastAsia"/>
          <w:b/>
          <w:bCs/>
          <w:sz w:val="24"/>
          <w:szCs w:val="24"/>
        </w:rPr>
        <w:t>八</w:t>
      </w:r>
      <w:r w:rsidRPr="001F785B">
        <w:rPr>
          <w:rFonts w:ascii="Times New Roman" w:eastAsia="宋体" w:hAnsi="Times New Roman" w:cs="Times New Roman"/>
          <w:b/>
          <w:bCs/>
          <w:sz w:val="24"/>
          <w:szCs w:val="24"/>
        </w:rPr>
        <w:t>完成单位：</w:t>
      </w:r>
      <w:r w:rsidRPr="001F785B">
        <w:rPr>
          <w:rFonts w:ascii="Times New Roman" w:eastAsia="宋体" w:hAnsi="Times New Roman" w:cs="Times New Roman" w:hint="eastAsia"/>
          <w:b/>
          <w:bCs/>
          <w:sz w:val="24"/>
          <w:szCs w:val="24"/>
        </w:rPr>
        <w:t>中国长江三峡集团有限公司科学技术研究院</w:t>
      </w:r>
    </w:p>
    <w:p w14:paraId="11B2770B" w14:textId="77777777"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73EC0A8E" w14:textId="77777777"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作为全面负责三峡工程的建设与运营的大型国有企业单位，为本项目研究所开发的干流泥沙调控、营养盐输移及支流水华防控调度方案等技术进行示范应用提供了良好的工作条件，为本项目的顺利实施提供了研究平台，对创新点（</w:t>
      </w:r>
      <w:r w:rsidRPr="00C341C0">
        <w:rPr>
          <w:rFonts w:ascii="Times New Roman" w:eastAsia="宋体" w:hAnsi="Times New Roman" w:cs="Times New Roman"/>
          <w:sz w:val="24"/>
          <w:szCs w:val="24"/>
        </w:rPr>
        <w:t>3</w:t>
      </w:r>
      <w:r w:rsidRPr="00C341C0">
        <w:rPr>
          <w:rFonts w:ascii="Times New Roman" w:eastAsia="宋体" w:hAnsi="Times New Roman" w:cs="Times New Roman"/>
          <w:sz w:val="24"/>
          <w:szCs w:val="24"/>
        </w:rPr>
        <w:t>）和创新点（</w:t>
      </w:r>
      <w:r w:rsidRPr="00C341C0">
        <w:rPr>
          <w:rFonts w:ascii="Times New Roman" w:eastAsia="宋体" w:hAnsi="Times New Roman" w:cs="Times New Roman"/>
          <w:sz w:val="24"/>
          <w:szCs w:val="24"/>
        </w:rPr>
        <w:t>4</w:t>
      </w:r>
      <w:r w:rsidRPr="00C341C0">
        <w:rPr>
          <w:rFonts w:ascii="Times New Roman" w:eastAsia="宋体" w:hAnsi="Times New Roman" w:cs="Times New Roman"/>
          <w:sz w:val="24"/>
          <w:szCs w:val="24"/>
        </w:rPr>
        <w:t>）有重要贡献。</w:t>
      </w:r>
    </w:p>
    <w:p w14:paraId="007763C8" w14:textId="0448C02C" w:rsidR="00C341C0" w:rsidRPr="001F785B" w:rsidRDefault="00C341C0" w:rsidP="001F785B">
      <w:pPr>
        <w:autoSpaceDE w:val="0"/>
        <w:autoSpaceDN w:val="0"/>
        <w:adjustRightInd w:val="0"/>
        <w:snapToGrid w:val="0"/>
        <w:spacing w:line="300" w:lineRule="auto"/>
        <w:ind w:firstLineChars="200" w:firstLine="482"/>
        <w:rPr>
          <w:rFonts w:ascii="Times New Roman" w:eastAsia="宋体" w:hAnsi="Times New Roman" w:cs="Times New Roman"/>
          <w:b/>
          <w:bCs/>
          <w:sz w:val="24"/>
          <w:szCs w:val="24"/>
        </w:rPr>
      </w:pPr>
      <w:r w:rsidRPr="001F785B">
        <w:rPr>
          <w:rFonts w:ascii="Times New Roman" w:eastAsia="宋体" w:hAnsi="Times New Roman" w:cs="Times New Roman"/>
          <w:b/>
          <w:bCs/>
          <w:sz w:val="24"/>
          <w:szCs w:val="24"/>
        </w:rPr>
        <w:t>第</w:t>
      </w:r>
      <w:r w:rsidRPr="001F785B">
        <w:rPr>
          <w:rFonts w:ascii="Times New Roman" w:eastAsia="宋体" w:hAnsi="Times New Roman" w:cs="Times New Roman" w:hint="eastAsia"/>
          <w:b/>
          <w:bCs/>
          <w:sz w:val="24"/>
          <w:szCs w:val="24"/>
        </w:rPr>
        <w:t>九</w:t>
      </w:r>
      <w:r w:rsidRPr="001F785B">
        <w:rPr>
          <w:rFonts w:ascii="Times New Roman" w:eastAsia="宋体" w:hAnsi="Times New Roman" w:cs="Times New Roman"/>
          <w:b/>
          <w:bCs/>
          <w:sz w:val="24"/>
          <w:szCs w:val="24"/>
        </w:rPr>
        <w:t>完成单位：</w:t>
      </w:r>
      <w:r w:rsidRPr="001F785B">
        <w:rPr>
          <w:rFonts w:ascii="Times New Roman" w:eastAsia="宋体" w:hAnsi="Times New Roman" w:cs="Times New Roman" w:hint="eastAsia"/>
          <w:b/>
          <w:bCs/>
          <w:sz w:val="24"/>
          <w:szCs w:val="24"/>
        </w:rPr>
        <w:t>中国地质大学（武汉）</w:t>
      </w:r>
    </w:p>
    <w:p w14:paraId="7F3B9F92" w14:textId="77777777" w:rsidR="00C341C0" w:rsidRP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307940">
        <w:rPr>
          <w:rFonts w:ascii="Times New Roman" w:eastAsia="宋体" w:hAnsi="Times New Roman" w:cs="Times New Roman"/>
          <w:sz w:val="24"/>
          <w:szCs w:val="24"/>
        </w:rPr>
        <w:t>主要贡献：</w:t>
      </w:r>
    </w:p>
    <w:p w14:paraId="4A021759" w14:textId="36440124" w:rsidR="00C341C0" w:rsidRDefault="00C341C0" w:rsidP="001F785B">
      <w:pPr>
        <w:autoSpaceDE w:val="0"/>
        <w:autoSpaceDN w:val="0"/>
        <w:adjustRightInd w:val="0"/>
        <w:snapToGrid w:val="0"/>
        <w:spacing w:line="300" w:lineRule="auto"/>
        <w:ind w:firstLineChars="200" w:firstLine="480"/>
        <w:rPr>
          <w:rFonts w:ascii="Times New Roman" w:eastAsia="宋体" w:hAnsi="Times New Roman" w:cs="Times New Roman"/>
          <w:sz w:val="24"/>
          <w:szCs w:val="24"/>
        </w:rPr>
      </w:pPr>
      <w:r w:rsidRPr="00C341C0">
        <w:rPr>
          <w:rFonts w:ascii="Times New Roman" w:eastAsia="宋体" w:hAnsi="Times New Roman" w:cs="Times New Roman" w:hint="eastAsia"/>
          <w:sz w:val="24"/>
          <w:szCs w:val="24"/>
        </w:rPr>
        <w:t>开展了三峡水库干支流全河段三维数值模拟研究，揭示了水库调度方式对支流水华的触发机制；探明了支流水华藻类群体运动特征及生消过程；基于高时空分辨率及非结构网格模式，研发了支流水华过程模拟及生态调控技术。为项目创新点（</w:t>
      </w:r>
      <w:r w:rsidRPr="00C341C0">
        <w:rPr>
          <w:rFonts w:ascii="Times New Roman" w:eastAsia="宋体" w:hAnsi="Times New Roman" w:cs="Times New Roman"/>
          <w:sz w:val="24"/>
          <w:szCs w:val="24"/>
        </w:rPr>
        <w:t>4</w:t>
      </w:r>
      <w:r w:rsidRPr="00C341C0">
        <w:rPr>
          <w:rFonts w:ascii="Times New Roman" w:eastAsia="宋体" w:hAnsi="Times New Roman" w:cs="Times New Roman"/>
          <w:sz w:val="24"/>
          <w:szCs w:val="24"/>
        </w:rPr>
        <w:t>）的主要贡献单位。</w:t>
      </w:r>
    </w:p>
    <w:p w14:paraId="69EC8D87" w14:textId="32FE70E0" w:rsidR="001F785B" w:rsidRDefault="001F785B" w:rsidP="00ED4C3D">
      <w:pPr>
        <w:spacing w:line="360" w:lineRule="exact"/>
        <w:ind w:firstLineChars="200" w:firstLine="480"/>
        <w:rPr>
          <w:rFonts w:ascii="Times New Roman" w:eastAsia="宋体" w:hAnsi="Times New Roman" w:cs="Times New Roman"/>
          <w:sz w:val="24"/>
          <w:szCs w:val="24"/>
        </w:rPr>
      </w:pPr>
    </w:p>
    <w:sectPr w:rsidR="001F785B" w:rsidSect="00EF5F49">
      <w:footerReference w:type="default" r:id="rId8"/>
      <w:pgSz w:w="11906" w:h="16838"/>
      <w:pgMar w:top="1418" w:right="1588" w:bottom="1474"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E0347" w14:textId="77777777" w:rsidR="009164C3" w:rsidRDefault="009164C3" w:rsidP="00DE77CF">
      <w:r>
        <w:separator/>
      </w:r>
    </w:p>
  </w:endnote>
  <w:endnote w:type="continuationSeparator" w:id="0">
    <w:p w14:paraId="0F6AF99C" w14:textId="77777777" w:rsidR="009164C3" w:rsidRDefault="009164C3" w:rsidP="00DE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DB1B" w14:textId="77777777" w:rsidR="00120033" w:rsidRDefault="00120033">
    <w:pPr>
      <w:pStyle w:val="a5"/>
      <w:jc w:val="center"/>
      <w:rPr>
        <w:sz w:val="24"/>
      </w:rPr>
    </w:pPr>
    <w:r>
      <w:rPr>
        <w:rStyle w:val="ae"/>
      </w:rPr>
      <w:fldChar w:fldCharType="begin"/>
    </w:r>
    <w:r>
      <w:rPr>
        <w:rStyle w:val="ae"/>
      </w:rPr>
      <w:instrText xml:space="preserve"> PAGE </w:instrText>
    </w:r>
    <w:r>
      <w:rPr>
        <w:rStyle w:val="ae"/>
      </w:rPr>
      <w:fldChar w:fldCharType="separate"/>
    </w:r>
    <w:r w:rsidR="00A263D8">
      <w:rPr>
        <w:rStyle w:val="ae"/>
        <w:noProof/>
      </w:rPr>
      <w:t>10</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4985" w14:textId="77777777" w:rsidR="009164C3" w:rsidRDefault="009164C3" w:rsidP="00DE77CF">
      <w:r>
        <w:separator/>
      </w:r>
    </w:p>
  </w:footnote>
  <w:footnote w:type="continuationSeparator" w:id="0">
    <w:p w14:paraId="5CFBC3F9" w14:textId="77777777" w:rsidR="009164C3" w:rsidRDefault="009164C3" w:rsidP="00DE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1F"/>
    <w:rsid w:val="00004546"/>
    <w:rsid w:val="00023E7F"/>
    <w:rsid w:val="000258AB"/>
    <w:rsid w:val="000265FC"/>
    <w:rsid w:val="000303DF"/>
    <w:rsid w:val="00031999"/>
    <w:rsid w:val="00032456"/>
    <w:rsid w:val="00041F0B"/>
    <w:rsid w:val="0004330C"/>
    <w:rsid w:val="00044A7D"/>
    <w:rsid w:val="0004507E"/>
    <w:rsid w:val="00047329"/>
    <w:rsid w:val="0005033F"/>
    <w:rsid w:val="0005097C"/>
    <w:rsid w:val="00052EB7"/>
    <w:rsid w:val="00055947"/>
    <w:rsid w:val="00056BC2"/>
    <w:rsid w:val="000570CF"/>
    <w:rsid w:val="00057187"/>
    <w:rsid w:val="00060898"/>
    <w:rsid w:val="00060B11"/>
    <w:rsid w:val="000644C5"/>
    <w:rsid w:val="00065C3E"/>
    <w:rsid w:val="000765C7"/>
    <w:rsid w:val="00076640"/>
    <w:rsid w:val="00077D46"/>
    <w:rsid w:val="00080D6A"/>
    <w:rsid w:val="00085CCA"/>
    <w:rsid w:val="00086563"/>
    <w:rsid w:val="000876FE"/>
    <w:rsid w:val="00092197"/>
    <w:rsid w:val="00092DAF"/>
    <w:rsid w:val="00093CEA"/>
    <w:rsid w:val="00094462"/>
    <w:rsid w:val="00096085"/>
    <w:rsid w:val="000962DF"/>
    <w:rsid w:val="00096477"/>
    <w:rsid w:val="000A6F8E"/>
    <w:rsid w:val="000A7B77"/>
    <w:rsid w:val="000B505F"/>
    <w:rsid w:val="000C0A2D"/>
    <w:rsid w:val="000C1F48"/>
    <w:rsid w:val="000C2A31"/>
    <w:rsid w:val="000D0AB5"/>
    <w:rsid w:val="000D69EC"/>
    <w:rsid w:val="000D780E"/>
    <w:rsid w:val="000E1C28"/>
    <w:rsid w:val="000E2FB7"/>
    <w:rsid w:val="000E73E4"/>
    <w:rsid w:val="0010338B"/>
    <w:rsid w:val="00104666"/>
    <w:rsid w:val="00110463"/>
    <w:rsid w:val="00120033"/>
    <w:rsid w:val="00122497"/>
    <w:rsid w:val="00125EE0"/>
    <w:rsid w:val="00137D1E"/>
    <w:rsid w:val="00140D1E"/>
    <w:rsid w:val="00142BF1"/>
    <w:rsid w:val="00151DFA"/>
    <w:rsid w:val="001523B6"/>
    <w:rsid w:val="001540AA"/>
    <w:rsid w:val="00161728"/>
    <w:rsid w:val="00161977"/>
    <w:rsid w:val="00171DAA"/>
    <w:rsid w:val="00172FA3"/>
    <w:rsid w:val="0017593A"/>
    <w:rsid w:val="0019191A"/>
    <w:rsid w:val="00193E84"/>
    <w:rsid w:val="001A545D"/>
    <w:rsid w:val="001A61EC"/>
    <w:rsid w:val="001B42F9"/>
    <w:rsid w:val="001C0AA3"/>
    <w:rsid w:val="001C5626"/>
    <w:rsid w:val="001D0161"/>
    <w:rsid w:val="001D2E2D"/>
    <w:rsid w:val="001D5811"/>
    <w:rsid w:val="001D5B60"/>
    <w:rsid w:val="001E1B76"/>
    <w:rsid w:val="001F2A46"/>
    <w:rsid w:val="001F785B"/>
    <w:rsid w:val="00201191"/>
    <w:rsid w:val="00204B08"/>
    <w:rsid w:val="00210CA8"/>
    <w:rsid w:val="00210FEA"/>
    <w:rsid w:val="002118C6"/>
    <w:rsid w:val="00216774"/>
    <w:rsid w:val="0022002A"/>
    <w:rsid w:val="00220E01"/>
    <w:rsid w:val="00221B24"/>
    <w:rsid w:val="0022294C"/>
    <w:rsid w:val="0023749C"/>
    <w:rsid w:val="0024050B"/>
    <w:rsid w:val="00245186"/>
    <w:rsid w:val="00246578"/>
    <w:rsid w:val="00266C22"/>
    <w:rsid w:val="00267DAB"/>
    <w:rsid w:val="00270030"/>
    <w:rsid w:val="00273435"/>
    <w:rsid w:val="0029140D"/>
    <w:rsid w:val="00292EFD"/>
    <w:rsid w:val="002944E2"/>
    <w:rsid w:val="002949C0"/>
    <w:rsid w:val="00296A5B"/>
    <w:rsid w:val="002A0C04"/>
    <w:rsid w:val="002A1E57"/>
    <w:rsid w:val="002A630B"/>
    <w:rsid w:val="002B4067"/>
    <w:rsid w:val="002B4146"/>
    <w:rsid w:val="002B7E42"/>
    <w:rsid w:val="002D0E7B"/>
    <w:rsid w:val="002D2837"/>
    <w:rsid w:val="002D2D99"/>
    <w:rsid w:val="002D377D"/>
    <w:rsid w:val="002D7AC1"/>
    <w:rsid w:val="002F19F7"/>
    <w:rsid w:val="002F5024"/>
    <w:rsid w:val="00307940"/>
    <w:rsid w:val="003105AD"/>
    <w:rsid w:val="003134AF"/>
    <w:rsid w:val="0032064A"/>
    <w:rsid w:val="00322ED2"/>
    <w:rsid w:val="00324A47"/>
    <w:rsid w:val="0033724E"/>
    <w:rsid w:val="003417CD"/>
    <w:rsid w:val="00341BAE"/>
    <w:rsid w:val="003421A4"/>
    <w:rsid w:val="00343955"/>
    <w:rsid w:val="00345EDA"/>
    <w:rsid w:val="00346239"/>
    <w:rsid w:val="00347B7D"/>
    <w:rsid w:val="00361289"/>
    <w:rsid w:val="00365A5A"/>
    <w:rsid w:val="00370BB3"/>
    <w:rsid w:val="003734CB"/>
    <w:rsid w:val="00385D70"/>
    <w:rsid w:val="0038602D"/>
    <w:rsid w:val="0039063E"/>
    <w:rsid w:val="00391482"/>
    <w:rsid w:val="00391FE7"/>
    <w:rsid w:val="00393482"/>
    <w:rsid w:val="003938BB"/>
    <w:rsid w:val="003944F8"/>
    <w:rsid w:val="003A1568"/>
    <w:rsid w:val="003A1B47"/>
    <w:rsid w:val="003B60C4"/>
    <w:rsid w:val="003E0AAF"/>
    <w:rsid w:val="003E1C8E"/>
    <w:rsid w:val="003E3718"/>
    <w:rsid w:val="003E41C7"/>
    <w:rsid w:val="003E7D39"/>
    <w:rsid w:val="003F23DA"/>
    <w:rsid w:val="003F354C"/>
    <w:rsid w:val="004017B9"/>
    <w:rsid w:val="004120BC"/>
    <w:rsid w:val="00422169"/>
    <w:rsid w:val="004228C6"/>
    <w:rsid w:val="004232A2"/>
    <w:rsid w:val="00425958"/>
    <w:rsid w:val="00432DFE"/>
    <w:rsid w:val="004375A1"/>
    <w:rsid w:val="00441226"/>
    <w:rsid w:val="00443E2A"/>
    <w:rsid w:val="00452E48"/>
    <w:rsid w:val="004608FC"/>
    <w:rsid w:val="00465E0C"/>
    <w:rsid w:val="004708A2"/>
    <w:rsid w:val="0047100C"/>
    <w:rsid w:val="00480A0F"/>
    <w:rsid w:val="00481F98"/>
    <w:rsid w:val="00485C6B"/>
    <w:rsid w:val="00486700"/>
    <w:rsid w:val="004951C9"/>
    <w:rsid w:val="00496A56"/>
    <w:rsid w:val="004B7DFB"/>
    <w:rsid w:val="004C1ED5"/>
    <w:rsid w:val="004C414E"/>
    <w:rsid w:val="004C4729"/>
    <w:rsid w:val="004D6128"/>
    <w:rsid w:val="004E0602"/>
    <w:rsid w:val="004E4532"/>
    <w:rsid w:val="004E5A95"/>
    <w:rsid w:val="004E7E9D"/>
    <w:rsid w:val="004F2BC6"/>
    <w:rsid w:val="004F38A2"/>
    <w:rsid w:val="004F74B4"/>
    <w:rsid w:val="00505403"/>
    <w:rsid w:val="00515EC5"/>
    <w:rsid w:val="0051701B"/>
    <w:rsid w:val="00522594"/>
    <w:rsid w:val="00522E36"/>
    <w:rsid w:val="00524A21"/>
    <w:rsid w:val="00524E78"/>
    <w:rsid w:val="00525836"/>
    <w:rsid w:val="00525D49"/>
    <w:rsid w:val="00531ABC"/>
    <w:rsid w:val="0054064F"/>
    <w:rsid w:val="00540AD8"/>
    <w:rsid w:val="00542AE8"/>
    <w:rsid w:val="005472EC"/>
    <w:rsid w:val="00560816"/>
    <w:rsid w:val="00570533"/>
    <w:rsid w:val="00575E0C"/>
    <w:rsid w:val="0058218D"/>
    <w:rsid w:val="0059538D"/>
    <w:rsid w:val="00597553"/>
    <w:rsid w:val="005A2329"/>
    <w:rsid w:val="005A6C13"/>
    <w:rsid w:val="005B58F0"/>
    <w:rsid w:val="005C2988"/>
    <w:rsid w:val="005C4062"/>
    <w:rsid w:val="005C5A42"/>
    <w:rsid w:val="005C7E34"/>
    <w:rsid w:val="005D0B58"/>
    <w:rsid w:val="005D70E6"/>
    <w:rsid w:val="005E05FD"/>
    <w:rsid w:val="005E1558"/>
    <w:rsid w:val="005E16CA"/>
    <w:rsid w:val="005E4C5B"/>
    <w:rsid w:val="005E52F7"/>
    <w:rsid w:val="005E71E0"/>
    <w:rsid w:val="005E7B14"/>
    <w:rsid w:val="005F0304"/>
    <w:rsid w:val="005F4649"/>
    <w:rsid w:val="005F5CB2"/>
    <w:rsid w:val="005F5D74"/>
    <w:rsid w:val="00606BAF"/>
    <w:rsid w:val="0061742A"/>
    <w:rsid w:val="00617441"/>
    <w:rsid w:val="0062043C"/>
    <w:rsid w:val="0062377A"/>
    <w:rsid w:val="00633D64"/>
    <w:rsid w:val="00636106"/>
    <w:rsid w:val="00637051"/>
    <w:rsid w:val="00640E1E"/>
    <w:rsid w:val="00643996"/>
    <w:rsid w:val="0065172D"/>
    <w:rsid w:val="0065201F"/>
    <w:rsid w:val="006528AD"/>
    <w:rsid w:val="006638A1"/>
    <w:rsid w:val="006661B5"/>
    <w:rsid w:val="0068011F"/>
    <w:rsid w:val="00684681"/>
    <w:rsid w:val="00691710"/>
    <w:rsid w:val="00693DC2"/>
    <w:rsid w:val="006A0F37"/>
    <w:rsid w:val="006A1697"/>
    <w:rsid w:val="006A502A"/>
    <w:rsid w:val="006B3DF0"/>
    <w:rsid w:val="006B4EDD"/>
    <w:rsid w:val="006B755E"/>
    <w:rsid w:val="006B767F"/>
    <w:rsid w:val="006C5030"/>
    <w:rsid w:val="006C59AD"/>
    <w:rsid w:val="006E1D85"/>
    <w:rsid w:val="006E4990"/>
    <w:rsid w:val="006F2B02"/>
    <w:rsid w:val="006F311A"/>
    <w:rsid w:val="006F4C1F"/>
    <w:rsid w:val="006F764F"/>
    <w:rsid w:val="00707FB9"/>
    <w:rsid w:val="00711B49"/>
    <w:rsid w:val="007228D5"/>
    <w:rsid w:val="00722E27"/>
    <w:rsid w:val="00730D29"/>
    <w:rsid w:val="00733941"/>
    <w:rsid w:val="00740B2C"/>
    <w:rsid w:val="007571BF"/>
    <w:rsid w:val="00762F26"/>
    <w:rsid w:val="00764EEB"/>
    <w:rsid w:val="007665ED"/>
    <w:rsid w:val="00771107"/>
    <w:rsid w:val="00771276"/>
    <w:rsid w:val="00771BFF"/>
    <w:rsid w:val="00791C7C"/>
    <w:rsid w:val="00795BBF"/>
    <w:rsid w:val="00796507"/>
    <w:rsid w:val="007A2A67"/>
    <w:rsid w:val="007A2B5E"/>
    <w:rsid w:val="007A3A40"/>
    <w:rsid w:val="007A4613"/>
    <w:rsid w:val="007A6531"/>
    <w:rsid w:val="007B278E"/>
    <w:rsid w:val="007B4801"/>
    <w:rsid w:val="007B5773"/>
    <w:rsid w:val="007B7AB1"/>
    <w:rsid w:val="007C392D"/>
    <w:rsid w:val="007C7D0D"/>
    <w:rsid w:val="007D36E3"/>
    <w:rsid w:val="007E410D"/>
    <w:rsid w:val="007E6F5F"/>
    <w:rsid w:val="007E785A"/>
    <w:rsid w:val="007E7FF4"/>
    <w:rsid w:val="007F3D5B"/>
    <w:rsid w:val="00803542"/>
    <w:rsid w:val="00806102"/>
    <w:rsid w:val="008153B8"/>
    <w:rsid w:val="00817A80"/>
    <w:rsid w:val="00821EEE"/>
    <w:rsid w:val="008238DA"/>
    <w:rsid w:val="00823CCC"/>
    <w:rsid w:val="0082596F"/>
    <w:rsid w:val="00833CA4"/>
    <w:rsid w:val="008423A2"/>
    <w:rsid w:val="00844600"/>
    <w:rsid w:val="00850142"/>
    <w:rsid w:val="00850642"/>
    <w:rsid w:val="00854B8A"/>
    <w:rsid w:val="00856E91"/>
    <w:rsid w:val="0086155B"/>
    <w:rsid w:val="00861AEF"/>
    <w:rsid w:val="00861CDF"/>
    <w:rsid w:val="00863DF2"/>
    <w:rsid w:val="00873C9A"/>
    <w:rsid w:val="0087653D"/>
    <w:rsid w:val="0088213F"/>
    <w:rsid w:val="00887424"/>
    <w:rsid w:val="00887A39"/>
    <w:rsid w:val="00887F49"/>
    <w:rsid w:val="008919C0"/>
    <w:rsid w:val="00893FFF"/>
    <w:rsid w:val="008A1583"/>
    <w:rsid w:val="008A1FF8"/>
    <w:rsid w:val="008A2F96"/>
    <w:rsid w:val="008A4BF9"/>
    <w:rsid w:val="008A5B65"/>
    <w:rsid w:val="008B6CB3"/>
    <w:rsid w:val="008B769B"/>
    <w:rsid w:val="008C62F6"/>
    <w:rsid w:val="008C767E"/>
    <w:rsid w:val="008D4A6E"/>
    <w:rsid w:val="008D5FCE"/>
    <w:rsid w:val="008E36D6"/>
    <w:rsid w:val="008E3D89"/>
    <w:rsid w:val="008E5ACD"/>
    <w:rsid w:val="008F0825"/>
    <w:rsid w:val="008F2407"/>
    <w:rsid w:val="008F6958"/>
    <w:rsid w:val="00904368"/>
    <w:rsid w:val="00907C08"/>
    <w:rsid w:val="009110E3"/>
    <w:rsid w:val="00911740"/>
    <w:rsid w:val="009164C3"/>
    <w:rsid w:val="00930814"/>
    <w:rsid w:val="00930B55"/>
    <w:rsid w:val="00941B5A"/>
    <w:rsid w:val="0094674D"/>
    <w:rsid w:val="00946F1E"/>
    <w:rsid w:val="0095115E"/>
    <w:rsid w:val="009520AA"/>
    <w:rsid w:val="00952548"/>
    <w:rsid w:val="009532FD"/>
    <w:rsid w:val="00961510"/>
    <w:rsid w:val="00965477"/>
    <w:rsid w:val="00966934"/>
    <w:rsid w:val="00966E4A"/>
    <w:rsid w:val="00970B57"/>
    <w:rsid w:val="00984824"/>
    <w:rsid w:val="009934AB"/>
    <w:rsid w:val="00995C9E"/>
    <w:rsid w:val="0099651F"/>
    <w:rsid w:val="0099773D"/>
    <w:rsid w:val="009A4D98"/>
    <w:rsid w:val="009A690D"/>
    <w:rsid w:val="009A7435"/>
    <w:rsid w:val="009B1722"/>
    <w:rsid w:val="009C1780"/>
    <w:rsid w:val="009C6A70"/>
    <w:rsid w:val="009D1F56"/>
    <w:rsid w:val="009D23D1"/>
    <w:rsid w:val="009D63C1"/>
    <w:rsid w:val="009E2E41"/>
    <w:rsid w:val="009F43EC"/>
    <w:rsid w:val="00A07B83"/>
    <w:rsid w:val="00A10E63"/>
    <w:rsid w:val="00A22AB2"/>
    <w:rsid w:val="00A2410E"/>
    <w:rsid w:val="00A263D8"/>
    <w:rsid w:val="00A26F2C"/>
    <w:rsid w:val="00A27EF1"/>
    <w:rsid w:val="00A36655"/>
    <w:rsid w:val="00A3773D"/>
    <w:rsid w:val="00A413D6"/>
    <w:rsid w:val="00A43195"/>
    <w:rsid w:val="00A64DBC"/>
    <w:rsid w:val="00A67B9C"/>
    <w:rsid w:val="00A7252B"/>
    <w:rsid w:val="00A758A3"/>
    <w:rsid w:val="00A80AD0"/>
    <w:rsid w:val="00A92098"/>
    <w:rsid w:val="00AB08C3"/>
    <w:rsid w:val="00AB1503"/>
    <w:rsid w:val="00AB3DD0"/>
    <w:rsid w:val="00AB4A2B"/>
    <w:rsid w:val="00AC1F08"/>
    <w:rsid w:val="00AC545A"/>
    <w:rsid w:val="00AD0ED2"/>
    <w:rsid w:val="00AD1904"/>
    <w:rsid w:val="00AD38DA"/>
    <w:rsid w:val="00AD48FD"/>
    <w:rsid w:val="00AD7FB7"/>
    <w:rsid w:val="00AE37DE"/>
    <w:rsid w:val="00AE6514"/>
    <w:rsid w:val="00AF16E5"/>
    <w:rsid w:val="00AF28DA"/>
    <w:rsid w:val="00AF4256"/>
    <w:rsid w:val="00AF74D9"/>
    <w:rsid w:val="00B01A3A"/>
    <w:rsid w:val="00B12EAF"/>
    <w:rsid w:val="00B20F56"/>
    <w:rsid w:val="00B21BD6"/>
    <w:rsid w:val="00B221D3"/>
    <w:rsid w:val="00B24BF5"/>
    <w:rsid w:val="00B30ACE"/>
    <w:rsid w:val="00B3247B"/>
    <w:rsid w:val="00B327A9"/>
    <w:rsid w:val="00B435E3"/>
    <w:rsid w:val="00B438EE"/>
    <w:rsid w:val="00B46767"/>
    <w:rsid w:val="00B46E83"/>
    <w:rsid w:val="00B50FDC"/>
    <w:rsid w:val="00B5218E"/>
    <w:rsid w:val="00B5259A"/>
    <w:rsid w:val="00B54CF6"/>
    <w:rsid w:val="00B5586F"/>
    <w:rsid w:val="00B55B44"/>
    <w:rsid w:val="00B64D37"/>
    <w:rsid w:val="00B6531C"/>
    <w:rsid w:val="00B6600D"/>
    <w:rsid w:val="00B66E50"/>
    <w:rsid w:val="00B70079"/>
    <w:rsid w:val="00B74590"/>
    <w:rsid w:val="00B7576C"/>
    <w:rsid w:val="00B819A8"/>
    <w:rsid w:val="00B854B8"/>
    <w:rsid w:val="00B874BE"/>
    <w:rsid w:val="00B93A9B"/>
    <w:rsid w:val="00B95529"/>
    <w:rsid w:val="00B96999"/>
    <w:rsid w:val="00BA0B16"/>
    <w:rsid w:val="00BA2828"/>
    <w:rsid w:val="00BA5D06"/>
    <w:rsid w:val="00BA70E2"/>
    <w:rsid w:val="00BA70F9"/>
    <w:rsid w:val="00BB14A7"/>
    <w:rsid w:val="00BB2C5F"/>
    <w:rsid w:val="00BB3B9A"/>
    <w:rsid w:val="00BB6350"/>
    <w:rsid w:val="00BC795F"/>
    <w:rsid w:val="00BE37BF"/>
    <w:rsid w:val="00BF245E"/>
    <w:rsid w:val="00BF2850"/>
    <w:rsid w:val="00BF49D0"/>
    <w:rsid w:val="00BF4B5B"/>
    <w:rsid w:val="00C0509E"/>
    <w:rsid w:val="00C1177A"/>
    <w:rsid w:val="00C1598C"/>
    <w:rsid w:val="00C20AE9"/>
    <w:rsid w:val="00C2140A"/>
    <w:rsid w:val="00C27745"/>
    <w:rsid w:val="00C31BD7"/>
    <w:rsid w:val="00C33488"/>
    <w:rsid w:val="00C341C0"/>
    <w:rsid w:val="00C41330"/>
    <w:rsid w:val="00C4357B"/>
    <w:rsid w:val="00C569EE"/>
    <w:rsid w:val="00C57B09"/>
    <w:rsid w:val="00C6468C"/>
    <w:rsid w:val="00C7092E"/>
    <w:rsid w:val="00C7196A"/>
    <w:rsid w:val="00C71FB1"/>
    <w:rsid w:val="00C8260F"/>
    <w:rsid w:val="00C8598F"/>
    <w:rsid w:val="00C905EA"/>
    <w:rsid w:val="00C91D5D"/>
    <w:rsid w:val="00C95481"/>
    <w:rsid w:val="00C97110"/>
    <w:rsid w:val="00CA0AE8"/>
    <w:rsid w:val="00CA4794"/>
    <w:rsid w:val="00CB1FF7"/>
    <w:rsid w:val="00CB422D"/>
    <w:rsid w:val="00CB5006"/>
    <w:rsid w:val="00CC0C42"/>
    <w:rsid w:val="00CC0D01"/>
    <w:rsid w:val="00CC461C"/>
    <w:rsid w:val="00CD6AFF"/>
    <w:rsid w:val="00CE4324"/>
    <w:rsid w:val="00CF0613"/>
    <w:rsid w:val="00CF2B65"/>
    <w:rsid w:val="00CF2CBE"/>
    <w:rsid w:val="00CF7739"/>
    <w:rsid w:val="00D031D4"/>
    <w:rsid w:val="00D1053D"/>
    <w:rsid w:val="00D1096F"/>
    <w:rsid w:val="00D1202C"/>
    <w:rsid w:val="00D14B5B"/>
    <w:rsid w:val="00D25924"/>
    <w:rsid w:val="00D271FA"/>
    <w:rsid w:val="00D3791C"/>
    <w:rsid w:val="00D4144C"/>
    <w:rsid w:val="00D4535B"/>
    <w:rsid w:val="00D45A3C"/>
    <w:rsid w:val="00D52EDE"/>
    <w:rsid w:val="00D532FE"/>
    <w:rsid w:val="00D543BB"/>
    <w:rsid w:val="00D56C31"/>
    <w:rsid w:val="00D615FB"/>
    <w:rsid w:val="00D66466"/>
    <w:rsid w:val="00D67A31"/>
    <w:rsid w:val="00D703D3"/>
    <w:rsid w:val="00D731B9"/>
    <w:rsid w:val="00D765A7"/>
    <w:rsid w:val="00D81E68"/>
    <w:rsid w:val="00D820B7"/>
    <w:rsid w:val="00D91472"/>
    <w:rsid w:val="00D9600C"/>
    <w:rsid w:val="00D96602"/>
    <w:rsid w:val="00D966C7"/>
    <w:rsid w:val="00DA186D"/>
    <w:rsid w:val="00DB33C5"/>
    <w:rsid w:val="00DB4EC9"/>
    <w:rsid w:val="00DB7AC6"/>
    <w:rsid w:val="00DC0AF1"/>
    <w:rsid w:val="00DC1073"/>
    <w:rsid w:val="00DC143C"/>
    <w:rsid w:val="00DC1986"/>
    <w:rsid w:val="00DD1C98"/>
    <w:rsid w:val="00DD3A60"/>
    <w:rsid w:val="00DD46EE"/>
    <w:rsid w:val="00DD6230"/>
    <w:rsid w:val="00DD692B"/>
    <w:rsid w:val="00DE27EB"/>
    <w:rsid w:val="00DE55F1"/>
    <w:rsid w:val="00DE6125"/>
    <w:rsid w:val="00DE74FB"/>
    <w:rsid w:val="00DE77CF"/>
    <w:rsid w:val="00DF68F6"/>
    <w:rsid w:val="00DF75F8"/>
    <w:rsid w:val="00E007DB"/>
    <w:rsid w:val="00E00C54"/>
    <w:rsid w:val="00E027F7"/>
    <w:rsid w:val="00E11BF7"/>
    <w:rsid w:val="00E13010"/>
    <w:rsid w:val="00E158B8"/>
    <w:rsid w:val="00E162A2"/>
    <w:rsid w:val="00E31085"/>
    <w:rsid w:val="00E3638A"/>
    <w:rsid w:val="00E37D5D"/>
    <w:rsid w:val="00E4082D"/>
    <w:rsid w:val="00E464EE"/>
    <w:rsid w:val="00E5191F"/>
    <w:rsid w:val="00E53590"/>
    <w:rsid w:val="00E5478E"/>
    <w:rsid w:val="00E62ED4"/>
    <w:rsid w:val="00E65AFA"/>
    <w:rsid w:val="00E7361B"/>
    <w:rsid w:val="00E73C2B"/>
    <w:rsid w:val="00E8028A"/>
    <w:rsid w:val="00E80684"/>
    <w:rsid w:val="00E81CEC"/>
    <w:rsid w:val="00E844FF"/>
    <w:rsid w:val="00E979A5"/>
    <w:rsid w:val="00EA239C"/>
    <w:rsid w:val="00EA3844"/>
    <w:rsid w:val="00EB3719"/>
    <w:rsid w:val="00EB3ED8"/>
    <w:rsid w:val="00EB6ED1"/>
    <w:rsid w:val="00EC4697"/>
    <w:rsid w:val="00EC7550"/>
    <w:rsid w:val="00ED4BFE"/>
    <w:rsid w:val="00ED4C3D"/>
    <w:rsid w:val="00ED672E"/>
    <w:rsid w:val="00EE00E4"/>
    <w:rsid w:val="00EE23B8"/>
    <w:rsid w:val="00EE790E"/>
    <w:rsid w:val="00EE7D8E"/>
    <w:rsid w:val="00EF5F49"/>
    <w:rsid w:val="00EF7158"/>
    <w:rsid w:val="00F004EA"/>
    <w:rsid w:val="00F06120"/>
    <w:rsid w:val="00F12BFA"/>
    <w:rsid w:val="00F138DB"/>
    <w:rsid w:val="00F14101"/>
    <w:rsid w:val="00F1662C"/>
    <w:rsid w:val="00F40A59"/>
    <w:rsid w:val="00F47073"/>
    <w:rsid w:val="00F47516"/>
    <w:rsid w:val="00F6395E"/>
    <w:rsid w:val="00F643F4"/>
    <w:rsid w:val="00F67E1B"/>
    <w:rsid w:val="00F72192"/>
    <w:rsid w:val="00F86A8F"/>
    <w:rsid w:val="00F92214"/>
    <w:rsid w:val="00F9239D"/>
    <w:rsid w:val="00F937B2"/>
    <w:rsid w:val="00FA2A5F"/>
    <w:rsid w:val="00FA4EC4"/>
    <w:rsid w:val="00FB5F7A"/>
    <w:rsid w:val="00FC5E57"/>
    <w:rsid w:val="00FD4924"/>
    <w:rsid w:val="00FE6653"/>
    <w:rsid w:val="00FF3457"/>
    <w:rsid w:val="00FF6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BE"/>
    <w:pPr>
      <w:widowControl w:val="0"/>
      <w:jc w:val="both"/>
    </w:pPr>
  </w:style>
  <w:style w:type="paragraph" w:styleId="1">
    <w:name w:val="heading 1"/>
    <w:basedOn w:val="a"/>
    <w:link w:val="1Char"/>
    <w:uiPriority w:val="9"/>
    <w:qFormat/>
    <w:rsid w:val="00D615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纯文本 Char Char Char Char Char Char Char Char,纯文本 Char Char Char Char Char Char Char,纯文本 Char2 Char,纯文本 Char1 Char Char,纯文本 Char Char Char Char Char Char Char Char Char Char Char,纯文本 Char Char Char Char Char Char Char Char1 Char Char Char,普通文字,图表名"/>
    <w:basedOn w:val="a"/>
    <w:link w:val="Char"/>
    <w:qFormat/>
    <w:rsid w:val="0033724E"/>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aliases w:val="纯文本 Char Char Char Char Char Char Char Char Char,纯文本 Char Char Char Char Char Char Char Char1,纯文本 Char2 Char Char,纯文本 Char1 Char Char Char,纯文本 Char Char Char Char Char Char Char Char Char Char Char Char,普通文字 Char,图表名 Char"/>
    <w:basedOn w:val="a0"/>
    <w:link w:val="a3"/>
    <w:qFormat/>
    <w:rsid w:val="0033724E"/>
    <w:rPr>
      <w:rFonts w:ascii="仿宋_GB2312" w:eastAsia="宋体" w:hAnsi="Times New Roman" w:cs="Times New Roman"/>
      <w:sz w:val="24"/>
      <w:szCs w:val="20"/>
    </w:rPr>
  </w:style>
  <w:style w:type="paragraph" w:styleId="a4">
    <w:name w:val="header"/>
    <w:basedOn w:val="a"/>
    <w:link w:val="Char0"/>
    <w:uiPriority w:val="99"/>
    <w:unhideWhenUsed/>
    <w:rsid w:val="00DE77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E77CF"/>
    <w:rPr>
      <w:sz w:val="18"/>
      <w:szCs w:val="18"/>
    </w:rPr>
  </w:style>
  <w:style w:type="paragraph" w:styleId="a5">
    <w:name w:val="footer"/>
    <w:basedOn w:val="a"/>
    <w:link w:val="Char1"/>
    <w:uiPriority w:val="99"/>
    <w:unhideWhenUsed/>
    <w:rsid w:val="00DE77CF"/>
    <w:pPr>
      <w:tabs>
        <w:tab w:val="center" w:pos="4153"/>
        <w:tab w:val="right" w:pos="8306"/>
      </w:tabs>
      <w:snapToGrid w:val="0"/>
      <w:jc w:val="left"/>
    </w:pPr>
    <w:rPr>
      <w:sz w:val="18"/>
      <w:szCs w:val="18"/>
    </w:rPr>
  </w:style>
  <w:style w:type="character" w:customStyle="1" w:styleId="Char1">
    <w:name w:val="页脚 Char"/>
    <w:basedOn w:val="a0"/>
    <w:link w:val="a5"/>
    <w:uiPriority w:val="99"/>
    <w:rsid w:val="00DE77CF"/>
    <w:rPr>
      <w:sz w:val="18"/>
      <w:szCs w:val="18"/>
    </w:rPr>
  </w:style>
  <w:style w:type="character" w:styleId="a6">
    <w:name w:val="annotation reference"/>
    <w:basedOn w:val="a0"/>
    <w:uiPriority w:val="99"/>
    <w:semiHidden/>
    <w:unhideWhenUsed/>
    <w:rsid w:val="006F764F"/>
    <w:rPr>
      <w:sz w:val="21"/>
      <w:szCs w:val="21"/>
    </w:rPr>
  </w:style>
  <w:style w:type="paragraph" w:styleId="a7">
    <w:name w:val="annotation text"/>
    <w:basedOn w:val="a"/>
    <w:link w:val="Char2"/>
    <w:uiPriority w:val="99"/>
    <w:semiHidden/>
    <w:unhideWhenUsed/>
    <w:rsid w:val="006F764F"/>
    <w:pPr>
      <w:jc w:val="left"/>
    </w:pPr>
  </w:style>
  <w:style w:type="character" w:customStyle="1" w:styleId="Char2">
    <w:name w:val="批注文字 Char"/>
    <w:basedOn w:val="a0"/>
    <w:link w:val="a7"/>
    <w:uiPriority w:val="99"/>
    <w:semiHidden/>
    <w:rsid w:val="006F764F"/>
  </w:style>
  <w:style w:type="paragraph" w:styleId="a8">
    <w:name w:val="annotation subject"/>
    <w:basedOn w:val="a7"/>
    <w:next w:val="a7"/>
    <w:link w:val="Char3"/>
    <w:uiPriority w:val="99"/>
    <w:semiHidden/>
    <w:unhideWhenUsed/>
    <w:rsid w:val="006F764F"/>
    <w:rPr>
      <w:b/>
      <w:bCs/>
    </w:rPr>
  </w:style>
  <w:style w:type="character" w:customStyle="1" w:styleId="Char3">
    <w:name w:val="批注主题 Char"/>
    <w:basedOn w:val="Char2"/>
    <w:link w:val="a8"/>
    <w:uiPriority w:val="99"/>
    <w:semiHidden/>
    <w:rsid w:val="006F764F"/>
    <w:rPr>
      <w:b/>
      <w:bCs/>
    </w:rPr>
  </w:style>
  <w:style w:type="paragraph" w:styleId="a9">
    <w:name w:val="Balloon Text"/>
    <w:basedOn w:val="a"/>
    <w:link w:val="Char4"/>
    <w:uiPriority w:val="99"/>
    <w:semiHidden/>
    <w:unhideWhenUsed/>
    <w:rsid w:val="006F764F"/>
    <w:rPr>
      <w:sz w:val="18"/>
      <w:szCs w:val="18"/>
    </w:rPr>
  </w:style>
  <w:style w:type="character" w:customStyle="1" w:styleId="Char4">
    <w:name w:val="批注框文本 Char"/>
    <w:basedOn w:val="a0"/>
    <w:link w:val="a9"/>
    <w:uiPriority w:val="99"/>
    <w:semiHidden/>
    <w:rsid w:val="006F764F"/>
    <w:rPr>
      <w:sz w:val="18"/>
      <w:szCs w:val="18"/>
    </w:rPr>
  </w:style>
  <w:style w:type="character" w:styleId="aa">
    <w:name w:val="Hyperlink"/>
    <w:uiPriority w:val="99"/>
    <w:rsid w:val="00CB5006"/>
    <w:rPr>
      <w:color w:val="0000FF"/>
      <w:u w:val="single"/>
    </w:rPr>
  </w:style>
  <w:style w:type="paragraph" w:styleId="ab">
    <w:name w:val="Document Map"/>
    <w:basedOn w:val="a"/>
    <w:link w:val="Char5"/>
    <w:uiPriority w:val="99"/>
    <w:semiHidden/>
    <w:unhideWhenUsed/>
    <w:rsid w:val="000A7B77"/>
    <w:rPr>
      <w:rFonts w:ascii="宋体" w:eastAsia="宋体"/>
      <w:sz w:val="18"/>
      <w:szCs w:val="18"/>
    </w:rPr>
  </w:style>
  <w:style w:type="character" w:customStyle="1" w:styleId="Char5">
    <w:name w:val="文档结构图 Char"/>
    <w:basedOn w:val="a0"/>
    <w:link w:val="ab"/>
    <w:uiPriority w:val="99"/>
    <w:semiHidden/>
    <w:rsid w:val="000A7B77"/>
    <w:rPr>
      <w:rFonts w:ascii="宋体" w:eastAsia="宋体"/>
      <w:sz w:val="18"/>
      <w:szCs w:val="18"/>
    </w:rPr>
  </w:style>
  <w:style w:type="paragraph" w:styleId="ac">
    <w:name w:val="Normal (Web)"/>
    <w:basedOn w:val="a"/>
    <w:uiPriority w:val="99"/>
    <w:semiHidden/>
    <w:unhideWhenUsed/>
    <w:rsid w:val="00C9711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615FB"/>
    <w:rPr>
      <w:rFonts w:ascii="宋体" w:eastAsia="宋体" w:hAnsi="宋体" w:cs="宋体"/>
      <w:b/>
      <w:bCs/>
      <w:kern w:val="36"/>
      <w:sz w:val="48"/>
      <w:szCs w:val="48"/>
    </w:rPr>
  </w:style>
  <w:style w:type="table" w:styleId="ad">
    <w:name w:val="Table Grid"/>
    <w:basedOn w:val="a1"/>
    <w:rsid w:val="001540A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Char">
    <w:name w:val="样式16 Char"/>
    <w:basedOn w:val="a"/>
    <w:link w:val="16CharChar1"/>
    <w:qFormat/>
    <w:rsid w:val="00D25924"/>
    <w:pPr>
      <w:overflowPunct w:val="0"/>
    </w:pPr>
    <w:rPr>
      <w:rFonts w:ascii="Times New Roman" w:eastAsia="宋体" w:hAnsi="Times New Roman" w:cs="Times New Roman"/>
      <w:kern w:val="0"/>
      <w:sz w:val="24"/>
      <w:szCs w:val="24"/>
    </w:rPr>
  </w:style>
  <w:style w:type="character" w:customStyle="1" w:styleId="16CharChar1">
    <w:name w:val="样式16 Char Char1"/>
    <w:link w:val="16Char"/>
    <w:qFormat/>
    <w:rsid w:val="00D25924"/>
    <w:rPr>
      <w:rFonts w:ascii="Times New Roman" w:eastAsia="宋体" w:hAnsi="Times New Roman" w:cs="Times New Roman"/>
      <w:kern w:val="0"/>
      <w:sz w:val="24"/>
      <w:szCs w:val="24"/>
    </w:rPr>
  </w:style>
  <w:style w:type="table" w:customStyle="1" w:styleId="10">
    <w:name w:val="网格型1"/>
    <w:basedOn w:val="a1"/>
    <w:next w:val="ad"/>
    <w:uiPriority w:val="39"/>
    <w:rsid w:val="004F38A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d"/>
    <w:uiPriority w:val="39"/>
    <w:rsid w:val="004F38A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C34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BE"/>
    <w:pPr>
      <w:widowControl w:val="0"/>
      <w:jc w:val="both"/>
    </w:pPr>
  </w:style>
  <w:style w:type="paragraph" w:styleId="1">
    <w:name w:val="heading 1"/>
    <w:basedOn w:val="a"/>
    <w:link w:val="1Char"/>
    <w:uiPriority w:val="9"/>
    <w:qFormat/>
    <w:rsid w:val="00D615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纯文本 Char Char Char Char Char Char Char Char,纯文本 Char Char Char Char Char Char Char,纯文本 Char2 Char,纯文本 Char1 Char Char,纯文本 Char Char Char Char Char Char Char Char Char Char Char,纯文本 Char Char Char Char Char Char Char Char1 Char Char Char,普通文字,图表名"/>
    <w:basedOn w:val="a"/>
    <w:link w:val="Char"/>
    <w:qFormat/>
    <w:rsid w:val="0033724E"/>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aliases w:val="纯文本 Char Char Char Char Char Char Char Char Char,纯文本 Char Char Char Char Char Char Char Char1,纯文本 Char2 Char Char,纯文本 Char1 Char Char Char,纯文本 Char Char Char Char Char Char Char Char Char Char Char Char,普通文字 Char,图表名 Char"/>
    <w:basedOn w:val="a0"/>
    <w:link w:val="a3"/>
    <w:qFormat/>
    <w:rsid w:val="0033724E"/>
    <w:rPr>
      <w:rFonts w:ascii="仿宋_GB2312" w:eastAsia="宋体" w:hAnsi="Times New Roman" w:cs="Times New Roman"/>
      <w:sz w:val="24"/>
      <w:szCs w:val="20"/>
    </w:rPr>
  </w:style>
  <w:style w:type="paragraph" w:styleId="a4">
    <w:name w:val="header"/>
    <w:basedOn w:val="a"/>
    <w:link w:val="Char0"/>
    <w:uiPriority w:val="99"/>
    <w:unhideWhenUsed/>
    <w:rsid w:val="00DE77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E77CF"/>
    <w:rPr>
      <w:sz w:val="18"/>
      <w:szCs w:val="18"/>
    </w:rPr>
  </w:style>
  <w:style w:type="paragraph" w:styleId="a5">
    <w:name w:val="footer"/>
    <w:basedOn w:val="a"/>
    <w:link w:val="Char1"/>
    <w:uiPriority w:val="99"/>
    <w:unhideWhenUsed/>
    <w:rsid w:val="00DE77CF"/>
    <w:pPr>
      <w:tabs>
        <w:tab w:val="center" w:pos="4153"/>
        <w:tab w:val="right" w:pos="8306"/>
      </w:tabs>
      <w:snapToGrid w:val="0"/>
      <w:jc w:val="left"/>
    </w:pPr>
    <w:rPr>
      <w:sz w:val="18"/>
      <w:szCs w:val="18"/>
    </w:rPr>
  </w:style>
  <w:style w:type="character" w:customStyle="1" w:styleId="Char1">
    <w:name w:val="页脚 Char"/>
    <w:basedOn w:val="a0"/>
    <w:link w:val="a5"/>
    <w:uiPriority w:val="99"/>
    <w:rsid w:val="00DE77CF"/>
    <w:rPr>
      <w:sz w:val="18"/>
      <w:szCs w:val="18"/>
    </w:rPr>
  </w:style>
  <w:style w:type="character" w:styleId="a6">
    <w:name w:val="annotation reference"/>
    <w:basedOn w:val="a0"/>
    <w:uiPriority w:val="99"/>
    <w:semiHidden/>
    <w:unhideWhenUsed/>
    <w:rsid w:val="006F764F"/>
    <w:rPr>
      <w:sz w:val="21"/>
      <w:szCs w:val="21"/>
    </w:rPr>
  </w:style>
  <w:style w:type="paragraph" w:styleId="a7">
    <w:name w:val="annotation text"/>
    <w:basedOn w:val="a"/>
    <w:link w:val="Char2"/>
    <w:uiPriority w:val="99"/>
    <w:semiHidden/>
    <w:unhideWhenUsed/>
    <w:rsid w:val="006F764F"/>
    <w:pPr>
      <w:jc w:val="left"/>
    </w:pPr>
  </w:style>
  <w:style w:type="character" w:customStyle="1" w:styleId="Char2">
    <w:name w:val="批注文字 Char"/>
    <w:basedOn w:val="a0"/>
    <w:link w:val="a7"/>
    <w:uiPriority w:val="99"/>
    <w:semiHidden/>
    <w:rsid w:val="006F764F"/>
  </w:style>
  <w:style w:type="paragraph" w:styleId="a8">
    <w:name w:val="annotation subject"/>
    <w:basedOn w:val="a7"/>
    <w:next w:val="a7"/>
    <w:link w:val="Char3"/>
    <w:uiPriority w:val="99"/>
    <w:semiHidden/>
    <w:unhideWhenUsed/>
    <w:rsid w:val="006F764F"/>
    <w:rPr>
      <w:b/>
      <w:bCs/>
    </w:rPr>
  </w:style>
  <w:style w:type="character" w:customStyle="1" w:styleId="Char3">
    <w:name w:val="批注主题 Char"/>
    <w:basedOn w:val="Char2"/>
    <w:link w:val="a8"/>
    <w:uiPriority w:val="99"/>
    <w:semiHidden/>
    <w:rsid w:val="006F764F"/>
    <w:rPr>
      <w:b/>
      <w:bCs/>
    </w:rPr>
  </w:style>
  <w:style w:type="paragraph" w:styleId="a9">
    <w:name w:val="Balloon Text"/>
    <w:basedOn w:val="a"/>
    <w:link w:val="Char4"/>
    <w:uiPriority w:val="99"/>
    <w:semiHidden/>
    <w:unhideWhenUsed/>
    <w:rsid w:val="006F764F"/>
    <w:rPr>
      <w:sz w:val="18"/>
      <w:szCs w:val="18"/>
    </w:rPr>
  </w:style>
  <w:style w:type="character" w:customStyle="1" w:styleId="Char4">
    <w:name w:val="批注框文本 Char"/>
    <w:basedOn w:val="a0"/>
    <w:link w:val="a9"/>
    <w:uiPriority w:val="99"/>
    <w:semiHidden/>
    <w:rsid w:val="006F764F"/>
    <w:rPr>
      <w:sz w:val="18"/>
      <w:szCs w:val="18"/>
    </w:rPr>
  </w:style>
  <w:style w:type="character" w:styleId="aa">
    <w:name w:val="Hyperlink"/>
    <w:uiPriority w:val="99"/>
    <w:rsid w:val="00CB5006"/>
    <w:rPr>
      <w:color w:val="0000FF"/>
      <w:u w:val="single"/>
    </w:rPr>
  </w:style>
  <w:style w:type="paragraph" w:styleId="ab">
    <w:name w:val="Document Map"/>
    <w:basedOn w:val="a"/>
    <w:link w:val="Char5"/>
    <w:uiPriority w:val="99"/>
    <w:semiHidden/>
    <w:unhideWhenUsed/>
    <w:rsid w:val="000A7B77"/>
    <w:rPr>
      <w:rFonts w:ascii="宋体" w:eastAsia="宋体"/>
      <w:sz w:val="18"/>
      <w:szCs w:val="18"/>
    </w:rPr>
  </w:style>
  <w:style w:type="character" w:customStyle="1" w:styleId="Char5">
    <w:name w:val="文档结构图 Char"/>
    <w:basedOn w:val="a0"/>
    <w:link w:val="ab"/>
    <w:uiPriority w:val="99"/>
    <w:semiHidden/>
    <w:rsid w:val="000A7B77"/>
    <w:rPr>
      <w:rFonts w:ascii="宋体" w:eastAsia="宋体"/>
      <w:sz w:val="18"/>
      <w:szCs w:val="18"/>
    </w:rPr>
  </w:style>
  <w:style w:type="paragraph" w:styleId="ac">
    <w:name w:val="Normal (Web)"/>
    <w:basedOn w:val="a"/>
    <w:uiPriority w:val="99"/>
    <w:semiHidden/>
    <w:unhideWhenUsed/>
    <w:rsid w:val="00C9711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615FB"/>
    <w:rPr>
      <w:rFonts w:ascii="宋体" w:eastAsia="宋体" w:hAnsi="宋体" w:cs="宋体"/>
      <w:b/>
      <w:bCs/>
      <w:kern w:val="36"/>
      <w:sz w:val="48"/>
      <w:szCs w:val="48"/>
    </w:rPr>
  </w:style>
  <w:style w:type="table" w:styleId="ad">
    <w:name w:val="Table Grid"/>
    <w:basedOn w:val="a1"/>
    <w:rsid w:val="001540A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Char">
    <w:name w:val="样式16 Char"/>
    <w:basedOn w:val="a"/>
    <w:link w:val="16CharChar1"/>
    <w:qFormat/>
    <w:rsid w:val="00D25924"/>
    <w:pPr>
      <w:overflowPunct w:val="0"/>
    </w:pPr>
    <w:rPr>
      <w:rFonts w:ascii="Times New Roman" w:eastAsia="宋体" w:hAnsi="Times New Roman" w:cs="Times New Roman"/>
      <w:kern w:val="0"/>
      <w:sz w:val="24"/>
      <w:szCs w:val="24"/>
    </w:rPr>
  </w:style>
  <w:style w:type="character" w:customStyle="1" w:styleId="16CharChar1">
    <w:name w:val="样式16 Char Char1"/>
    <w:link w:val="16Char"/>
    <w:qFormat/>
    <w:rsid w:val="00D25924"/>
    <w:rPr>
      <w:rFonts w:ascii="Times New Roman" w:eastAsia="宋体" w:hAnsi="Times New Roman" w:cs="Times New Roman"/>
      <w:kern w:val="0"/>
      <w:sz w:val="24"/>
      <w:szCs w:val="24"/>
    </w:rPr>
  </w:style>
  <w:style w:type="table" w:customStyle="1" w:styleId="10">
    <w:name w:val="网格型1"/>
    <w:basedOn w:val="a1"/>
    <w:next w:val="ad"/>
    <w:uiPriority w:val="39"/>
    <w:rsid w:val="004F38A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d"/>
    <w:uiPriority w:val="39"/>
    <w:rsid w:val="004F38A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C3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3567">
      <w:bodyDiv w:val="1"/>
      <w:marLeft w:val="0"/>
      <w:marRight w:val="0"/>
      <w:marTop w:val="0"/>
      <w:marBottom w:val="0"/>
      <w:divBdr>
        <w:top w:val="none" w:sz="0" w:space="0" w:color="auto"/>
        <w:left w:val="none" w:sz="0" w:space="0" w:color="auto"/>
        <w:bottom w:val="none" w:sz="0" w:space="0" w:color="auto"/>
        <w:right w:val="none" w:sz="0" w:space="0" w:color="auto"/>
      </w:divBdr>
    </w:div>
    <w:div w:id="980379351">
      <w:bodyDiv w:val="1"/>
      <w:marLeft w:val="0"/>
      <w:marRight w:val="0"/>
      <w:marTop w:val="0"/>
      <w:marBottom w:val="0"/>
      <w:divBdr>
        <w:top w:val="none" w:sz="0" w:space="0" w:color="auto"/>
        <w:left w:val="none" w:sz="0" w:space="0" w:color="auto"/>
        <w:bottom w:val="none" w:sz="0" w:space="0" w:color="auto"/>
        <w:right w:val="none" w:sz="0" w:space="0" w:color="auto"/>
      </w:divBdr>
      <w:divsChild>
        <w:div w:id="1913615967">
          <w:marLeft w:val="0"/>
          <w:marRight w:val="0"/>
          <w:marTop w:val="0"/>
          <w:marBottom w:val="0"/>
          <w:divBdr>
            <w:top w:val="none" w:sz="0" w:space="0" w:color="auto"/>
            <w:left w:val="none" w:sz="0" w:space="0" w:color="auto"/>
            <w:bottom w:val="none" w:sz="0" w:space="0" w:color="auto"/>
            <w:right w:val="none" w:sz="0" w:space="0" w:color="auto"/>
          </w:divBdr>
        </w:div>
      </w:divsChild>
    </w:div>
    <w:div w:id="1236667693">
      <w:bodyDiv w:val="1"/>
      <w:marLeft w:val="0"/>
      <w:marRight w:val="0"/>
      <w:marTop w:val="0"/>
      <w:marBottom w:val="0"/>
      <w:divBdr>
        <w:top w:val="none" w:sz="0" w:space="0" w:color="auto"/>
        <w:left w:val="none" w:sz="0" w:space="0" w:color="auto"/>
        <w:bottom w:val="none" w:sz="0" w:space="0" w:color="auto"/>
        <w:right w:val="none" w:sz="0" w:space="0" w:color="auto"/>
      </w:divBdr>
    </w:div>
    <w:div w:id="1351644504">
      <w:bodyDiv w:val="1"/>
      <w:marLeft w:val="0"/>
      <w:marRight w:val="0"/>
      <w:marTop w:val="0"/>
      <w:marBottom w:val="0"/>
      <w:divBdr>
        <w:top w:val="none" w:sz="0" w:space="0" w:color="auto"/>
        <w:left w:val="none" w:sz="0" w:space="0" w:color="auto"/>
        <w:bottom w:val="none" w:sz="0" w:space="0" w:color="auto"/>
        <w:right w:val="none" w:sz="0" w:space="0" w:color="auto"/>
      </w:divBdr>
      <w:divsChild>
        <w:div w:id="278805904">
          <w:marLeft w:val="0"/>
          <w:marRight w:val="0"/>
          <w:marTop w:val="0"/>
          <w:marBottom w:val="0"/>
          <w:divBdr>
            <w:top w:val="none" w:sz="0" w:space="0" w:color="auto"/>
            <w:left w:val="none" w:sz="0" w:space="0" w:color="auto"/>
            <w:bottom w:val="none" w:sz="0" w:space="0" w:color="auto"/>
            <w:right w:val="none" w:sz="0" w:space="0" w:color="auto"/>
          </w:divBdr>
        </w:div>
      </w:divsChild>
    </w:div>
    <w:div w:id="1553806227">
      <w:bodyDiv w:val="1"/>
      <w:marLeft w:val="0"/>
      <w:marRight w:val="0"/>
      <w:marTop w:val="0"/>
      <w:marBottom w:val="0"/>
      <w:divBdr>
        <w:top w:val="none" w:sz="0" w:space="0" w:color="auto"/>
        <w:left w:val="none" w:sz="0" w:space="0" w:color="auto"/>
        <w:bottom w:val="none" w:sz="0" w:space="0" w:color="auto"/>
        <w:right w:val="none" w:sz="0" w:space="0" w:color="auto"/>
      </w:divBdr>
      <w:divsChild>
        <w:div w:id="1396391606">
          <w:marLeft w:val="0"/>
          <w:marRight w:val="0"/>
          <w:marTop w:val="0"/>
          <w:marBottom w:val="0"/>
          <w:divBdr>
            <w:top w:val="none" w:sz="0" w:space="0" w:color="auto"/>
            <w:left w:val="none" w:sz="0" w:space="0" w:color="auto"/>
            <w:bottom w:val="none" w:sz="0" w:space="0" w:color="auto"/>
            <w:right w:val="none" w:sz="0" w:space="0" w:color="auto"/>
          </w:divBdr>
        </w:div>
      </w:divsChild>
    </w:div>
    <w:div w:id="1592156113">
      <w:bodyDiv w:val="1"/>
      <w:marLeft w:val="0"/>
      <w:marRight w:val="0"/>
      <w:marTop w:val="0"/>
      <w:marBottom w:val="0"/>
      <w:divBdr>
        <w:top w:val="none" w:sz="0" w:space="0" w:color="auto"/>
        <w:left w:val="none" w:sz="0" w:space="0" w:color="auto"/>
        <w:bottom w:val="none" w:sz="0" w:space="0" w:color="auto"/>
        <w:right w:val="none" w:sz="0" w:space="0" w:color="auto"/>
      </w:divBdr>
      <w:divsChild>
        <w:div w:id="145325854">
          <w:marLeft w:val="0"/>
          <w:marRight w:val="0"/>
          <w:marTop w:val="0"/>
          <w:marBottom w:val="0"/>
          <w:divBdr>
            <w:top w:val="none" w:sz="0" w:space="0" w:color="auto"/>
            <w:left w:val="none" w:sz="0" w:space="0" w:color="auto"/>
            <w:bottom w:val="none" w:sz="0" w:space="0" w:color="auto"/>
            <w:right w:val="none" w:sz="0" w:space="0" w:color="auto"/>
          </w:divBdr>
        </w:div>
      </w:divsChild>
    </w:div>
    <w:div w:id="1895384098">
      <w:bodyDiv w:val="1"/>
      <w:marLeft w:val="0"/>
      <w:marRight w:val="0"/>
      <w:marTop w:val="0"/>
      <w:marBottom w:val="0"/>
      <w:divBdr>
        <w:top w:val="none" w:sz="0" w:space="0" w:color="auto"/>
        <w:left w:val="none" w:sz="0" w:space="0" w:color="auto"/>
        <w:bottom w:val="none" w:sz="0" w:space="0" w:color="auto"/>
        <w:right w:val="none" w:sz="0" w:space="0" w:color="auto"/>
      </w:divBdr>
      <w:divsChild>
        <w:div w:id="92676111">
          <w:marLeft w:val="0"/>
          <w:marRight w:val="0"/>
          <w:marTop w:val="0"/>
          <w:marBottom w:val="0"/>
          <w:divBdr>
            <w:top w:val="none" w:sz="0" w:space="0" w:color="auto"/>
            <w:left w:val="none" w:sz="0" w:space="0" w:color="auto"/>
            <w:bottom w:val="none" w:sz="0" w:space="0" w:color="auto"/>
            <w:right w:val="none" w:sz="0" w:space="0" w:color="auto"/>
          </w:divBdr>
        </w:div>
      </w:divsChild>
    </w:div>
    <w:div w:id="1949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9ED5-5AC0-40A7-8682-EAD1C390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1279</Words>
  <Characters>7293</Characters>
  <Application>Microsoft Office Word</Application>
  <DocSecurity>0</DocSecurity>
  <Lines>60</Lines>
  <Paragraphs>17</Paragraphs>
  <ScaleCrop>false</ScaleCrop>
  <Company>HP Inc.</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kun</dc:creator>
  <cp:lastModifiedBy>孙慧</cp:lastModifiedBy>
  <cp:revision>2</cp:revision>
  <cp:lastPrinted>2018-12-12T01:52:00Z</cp:lastPrinted>
  <dcterms:created xsi:type="dcterms:W3CDTF">2020-05-20T04:02:00Z</dcterms:created>
  <dcterms:modified xsi:type="dcterms:W3CDTF">2020-05-20T04:02:00Z</dcterms:modified>
</cp:coreProperties>
</file>